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7E8DD" w14:textId="55AE292E" w:rsidR="00392803" w:rsidRPr="0002339C" w:rsidRDefault="00392803" w:rsidP="0002339C">
      <w:pPr>
        <w:pStyle w:val="CRCoverPage"/>
        <w:rPr>
          <w:b/>
          <w:noProof/>
          <w:sz w:val="24"/>
        </w:rPr>
      </w:pPr>
      <w:r w:rsidRPr="00392803">
        <w:rPr>
          <w:b/>
          <w:noProof/>
          <w:sz w:val="24"/>
        </w:rPr>
        <w:t>3GPP TSG-RAN WG4 Meeting # 10</w:t>
      </w:r>
      <w:r w:rsidR="00D25324">
        <w:rPr>
          <w:b/>
          <w:noProof/>
          <w:sz w:val="24"/>
        </w:rPr>
        <w:t>7</w:t>
      </w:r>
      <w:r w:rsidRPr="00392803">
        <w:rPr>
          <w:b/>
          <w:noProof/>
          <w:sz w:val="24"/>
        </w:rPr>
        <w:tab/>
      </w:r>
      <w:r w:rsidRPr="00392803">
        <w:rPr>
          <w:b/>
          <w:noProof/>
          <w:sz w:val="24"/>
        </w:rPr>
        <w:tab/>
      </w:r>
      <w:r w:rsidRPr="00392803">
        <w:rPr>
          <w:b/>
          <w:noProof/>
          <w:sz w:val="24"/>
        </w:rPr>
        <w:tab/>
      </w:r>
      <w:r w:rsidRPr="00392803">
        <w:rPr>
          <w:b/>
          <w:noProof/>
          <w:sz w:val="24"/>
        </w:rPr>
        <w:tab/>
      </w:r>
      <w:r w:rsidR="0002339C">
        <w:rPr>
          <w:b/>
          <w:noProof/>
          <w:sz w:val="24"/>
        </w:rPr>
        <w:tab/>
      </w:r>
      <w:r w:rsidR="00D25324">
        <w:rPr>
          <w:b/>
          <w:noProof/>
          <w:sz w:val="24"/>
        </w:rPr>
        <w:tab/>
      </w:r>
      <w:r w:rsidR="008D538D" w:rsidRPr="008D538D">
        <w:rPr>
          <w:b/>
          <w:noProof/>
          <w:sz w:val="24"/>
        </w:rPr>
        <w:t>R4-2309211</w:t>
      </w:r>
      <w:r w:rsidR="0002339C">
        <w:rPr>
          <w:b/>
          <w:noProof/>
          <w:sz w:val="24"/>
        </w:rPr>
        <w:br/>
      </w:r>
      <w:r w:rsidR="006408AA" w:rsidRPr="006408AA">
        <w:rPr>
          <w:b/>
          <w:noProof/>
          <w:sz w:val="24"/>
        </w:rPr>
        <w:t>Incheon</w:t>
      </w:r>
      <w:r w:rsidR="00C10E08" w:rsidRPr="00C10E08">
        <w:rPr>
          <w:b/>
          <w:noProof/>
          <w:sz w:val="24"/>
        </w:rPr>
        <w:t>, Korea, 2</w:t>
      </w:r>
      <w:r w:rsidR="006408AA">
        <w:rPr>
          <w:b/>
          <w:noProof/>
          <w:sz w:val="24"/>
        </w:rPr>
        <w:t>2</w:t>
      </w:r>
      <w:r w:rsidR="00C10E08" w:rsidRPr="00C10E08">
        <w:rPr>
          <w:b/>
          <w:noProof/>
          <w:sz w:val="24"/>
        </w:rPr>
        <w:t xml:space="preserve"> May - 2</w:t>
      </w:r>
      <w:r w:rsidR="006408AA">
        <w:rPr>
          <w:b/>
          <w:noProof/>
          <w:sz w:val="24"/>
        </w:rPr>
        <w:t>6</w:t>
      </w:r>
      <w:r w:rsidR="00C10E08" w:rsidRPr="00C10E08">
        <w:rPr>
          <w:b/>
          <w:noProof/>
          <w:sz w:val="24"/>
        </w:rPr>
        <w:t xml:space="preserve"> May </w:t>
      </w:r>
      <w:r w:rsidRPr="00392803">
        <w:rPr>
          <w:b/>
          <w:noProof/>
          <w:sz w:val="24"/>
        </w:rPr>
        <w:t>, 2023</w:t>
      </w:r>
    </w:p>
    <w:p w14:paraId="730545E8" w14:textId="45B39A18" w:rsidR="001F6272" w:rsidRPr="006B30DF" w:rsidRDefault="001F6272" w:rsidP="00E11CD7">
      <w:pPr>
        <w:pStyle w:val="CRCoverPage"/>
        <w:outlineLvl w:val="0"/>
        <w:rPr>
          <w:b/>
          <w:noProof/>
          <w:sz w:val="24"/>
          <w:lang w:val="en-US"/>
        </w:rPr>
      </w:pP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546A621B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804139" w:rsidRPr="00804139">
        <w:rPr>
          <w:rFonts w:cs="Arial"/>
          <w:sz w:val="22"/>
          <w:szCs w:val="22"/>
          <w:lang w:val="en-US"/>
        </w:rPr>
        <w:t>P-MPR for PRACH</w:t>
      </w:r>
    </w:p>
    <w:p w14:paraId="51BD89B7" w14:textId="7A554851" w:rsidR="001F6272" w:rsidRPr="002A024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A024D">
        <w:rPr>
          <w:rFonts w:cs="Arial"/>
          <w:b/>
          <w:sz w:val="22"/>
          <w:szCs w:val="22"/>
          <w:lang w:val="en-US"/>
        </w:rPr>
        <w:t>Agenda item:</w:t>
      </w:r>
      <w:r w:rsidRPr="002A024D">
        <w:rPr>
          <w:rFonts w:cs="Arial"/>
          <w:sz w:val="22"/>
          <w:szCs w:val="22"/>
          <w:lang w:val="en-US"/>
        </w:rPr>
        <w:tab/>
      </w:r>
      <w:r w:rsidRPr="002A024D">
        <w:rPr>
          <w:rFonts w:cs="Arial"/>
          <w:sz w:val="22"/>
          <w:szCs w:val="22"/>
          <w:lang w:val="en-US"/>
        </w:rPr>
        <w:tab/>
      </w:r>
      <w:r w:rsidR="00886322">
        <w:rPr>
          <w:rFonts w:cs="Arial"/>
          <w:sz w:val="22"/>
          <w:szCs w:val="22"/>
          <w:lang w:val="en-US"/>
        </w:rPr>
        <w:t>4.1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Default="00A125EA" w:rsidP="00A817D0">
      <w:pPr>
        <w:pStyle w:val="Heading1"/>
      </w:pPr>
      <w:r w:rsidRPr="00F102E6">
        <w:t>Introduction</w:t>
      </w:r>
    </w:p>
    <w:p w14:paraId="3FACF420" w14:textId="2F9CAB69" w:rsidR="00944B94" w:rsidRPr="00944B94" w:rsidRDefault="001D705D" w:rsidP="00944B94">
      <w:r>
        <w:t>In the Rel-</w:t>
      </w:r>
      <w:r w:rsidR="00EC5517">
        <w:t xml:space="preserve">15 TS 38.101-2, there is some </w:t>
      </w:r>
      <w:r w:rsidR="001B6A16">
        <w:t>unclearness on the</w:t>
      </w:r>
      <w:r w:rsidR="00EC5517">
        <w:t xml:space="preserve"> </w:t>
      </w:r>
      <w:r w:rsidR="001B6A16">
        <w:t xml:space="preserve">P-MPR </w:t>
      </w:r>
      <w:r w:rsidR="00502D3E" w:rsidRPr="00502D3E">
        <w:t>applicability</w:t>
      </w:r>
      <w:r w:rsidR="00502D3E" w:rsidRPr="00502D3E" w:rsidDel="00502D3E">
        <w:t xml:space="preserve"> </w:t>
      </w:r>
      <w:r w:rsidR="001B6A16">
        <w:t xml:space="preserve">on the PRACH transmission when UE </w:t>
      </w:r>
      <w:r w:rsidR="001B6A16" w:rsidRPr="00986090">
        <w:rPr>
          <w:rFonts w:eastAsia="Times New Roman"/>
        </w:rPr>
        <w:t xml:space="preserve">capability </w:t>
      </w:r>
      <w:r w:rsidR="001B6A16" w:rsidRPr="00986090">
        <w:rPr>
          <w:rFonts w:eastAsia="Times New Roman"/>
          <w:i/>
        </w:rPr>
        <w:t>maxUplinkDutyCycle-FR2</w:t>
      </w:r>
      <w:r w:rsidR="001B6A16" w:rsidRPr="00986090">
        <w:rPr>
          <w:rFonts w:eastAsia="Times New Roman"/>
        </w:rPr>
        <w:t xml:space="preserve"> is present</w:t>
      </w:r>
      <w:r w:rsidR="001B6A16">
        <w:rPr>
          <w:rFonts w:eastAsia="Times New Roman"/>
        </w:rPr>
        <w:t xml:space="preserve">. </w:t>
      </w:r>
      <w:r w:rsidR="009A3BDE">
        <w:rPr>
          <w:rFonts w:eastAsia="Times New Roman"/>
        </w:rPr>
        <w:t>As UE behaviour on P-MPR on PRACH impact PRACH coverage, especially in FR2, t</w:t>
      </w:r>
      <w:r w:rsidR="001B6A16">
        <w:rPr>
          <w:rFonts w:eastAsia="Times New Roman"/>
        </w:rPr>
        <w:t xml:space="preserve">his paper gives our view on </w:t>
      </w:r>
      <w:r w:rsidR="009A3BDE">
        <w:rPr>
          <w:rFonts w:eastAsia="Times New Roman"/>
        </w:rPr>
        <w:t>the clarification in TS 38.101-2</w:t>
      </w:r>
      <w:r w:rsidR="001B6A16">
        <w:rPr>
          <w:rFonts w:eastAsia="Times New Roman"/>
        </w:rPr>
        <w:t>.</w:t>
      </w:r>
    </w:p>
    <w:p w14:paraId="51BE1BFC" w14:textId="463D2FB1" w:rsidR="00680BEC" w:rsidRDefault="00DC670C" w:rsidP="008B3B96">
      <w:pPr>
        <w:pStyle w:val="Heading1"/>
      </w:pPr>
      <w:r w:rsidRPr="00F102E6">
        <w:t>Discussion</w:t>
      </w:r>
    </w:p>
    <w:p w14:paraId="71023875" w14:textId="0EA6A8B6" w:rsidR="004B10B9" w:rsidRDefault="00455CE0" w:rsidP="00090DAC">
      <w:bookmarkStart w:id="0" w:name="_Ref115159812"/>
      <w:r w:rsidRPr="00024F93">
        <w:t xml:space="preserve">In NR up to Rel-17, RACH resources are configured for single PRACH transmission. NR Rel-18 supports multiple PRACH transmissions for a RACH attempt. </w:t>
      </w:r>
      <w:r w:rsidR="005E5D2D">
        <w:t xml:space="preserve">As </w:t>
      </w:r>
      <w:r w:rsidR="00DD429E">
        <w:t xml:space="preserve">additional power </w:t>
      </w:r>
      <w:r w:rsidR="000C16CC">
        <w:t>backoff P-MPR</w:t>
      </w:r>
      <w:r w:rsidR="005E5D2D">
        <w:t xml:space="preserve"> can be applied </w:t>
      </w:r>
      <w:r w:rsidR="00D05DF5">
        <w:t xml:space="preserve">to UE </w:t>
      </w:r>
      <w:r w:rsidR="00346A36">
        <w:t>when</w:t>
      </w:r>
      <w:r w:rsidR="00200653">
        <w:t xml:space="preserve"> either</w:t>
      </w:r>
      <w:r w:rsidR="005A1AC7" w:rsidRPr="005A1AC7">
        <w:rPr>
          <w:bCs/>
          <w:iCs/>
        </w:rPr>
        <w:t xml:space="preserve"> </w:t>
      </w:r>
      <w:r w:rsidR="005A1AC7" w:rsidRPr="001925DE">
        <w:rPr>
          <w:bCs/>
          <w:iCs/>
        </w:rPr>
        <w:t>electromagnetic</w:t>
      </w:r>
      <w:r w:rsidR="00200653">
        <w:t xml:space="preserve"> power </w:t>
      </w:r>
      <w:r w:rsidR="00F164E5">
        <w:t>density or</w:t>
      </w:r>
      <w:r w:rsidR="005A1AC7">
        <w:t xml:space="preserve"> absorption rate </w:t>
      </w:r>
      <w:r w:rsidR="00F164E5">
        <w:t>exceed the regulatory</w:t>
      </w:r>
      <w:r w:rsidR="00375617">
        <w:t xml:space="preserve"> requirement,</w:t>
      </w:r>
      <w:r w:rsidR="00A43F10">
        <w:t xml:space="preserve"> this will impact the PRACH coverage </w:t>
      </w:r>
      <w:r w:rsidR="00C97291">
        <w:t>as consequence.</w:t>
      </w:r>
      <w:r w:rsidR="00E83125">
        <w:t xml:space="preserve"> In some PRACH configuration, the percentage of </w:t>
      </w:r>
      <w:r w:rsidR="00502D3E">
        <w:t>RACH occasions</w:t>
      </w:r>
      <w:r w:rsidR="00E83125">
        <w:t xml:space="preserve"> within 1 second could be low and therefore, there is a network benefit to discuss if UE </w:t>
      </w:r>
      <w:r w:rsidR="0094282D">
        <w:t xml:space="preserve">will apply P-MPR when it </w:t>
      </w:r>
      <w:r w:rsidR="00502D3E">
        <w:t xml:space="preserve">is </w:t>
      </w:r>
      <w:r w:rsidR="005D6F92">
        <w:t>above</w:t>
      </w:r>
      <w:r w:rsidR="0094282D">
        <w:t xml:space="preserve"> the reported </w:t>
      </w:r>
      <w:r w:rsidR="0094282D" w:rsidRPr="0094282D">
        <w:t>maxUplinkDutyCycle-FR2</w:t>
      </w:r>
      <w:r w:rsidR="0094282D">
        <w:t xml:space="preserve">. For example, for a TDD configuration </w:t>
      </w:r>
      <w:r w:rsidR="005C7E49">
        <w:t xml:space="preserve">in </w:t>
      </w:r>
      <w:r w:rsidR="005C7E49" w:rsidRPr="005C7E49">
        <w:t>Table A.2.3-1</w:t>
      </w:r>
      <w:r w:rsidR="005C7E49">
        <w:t xml:space="preserve"> </w:t>
      </w:r>
      <w:r w:rsidR="0094282D">
        <w:t xml:space="preserve">of the </w:t>
      </w:r>
      <w:r w:rsidR="006425A4">
        <w:t>7D</w:t>
      </w:r>
      <w:r w:rsidR="00BD6BA6">
        <w:t>S</w:t>
      </w:r>
      <w:r w:rsidR="006425A4">
        <w:t xml:space="preserve">8U for 120kHz </w:t>
      </w:r>
      <w:r w:rsidR="001A5B41">
        <w:t xml:space="preserve">SCS </w:t>
      </w:r>
      <w:r w:rsidR="006425A4">
        <w:t>in TS 38.101-2</w:t>
      </w:r>
      <w:r w:rsidR="005C7E49">
        <w:t xml:space="preserve">, the </w:t>
      </w:r>
      <w:r w:rsidR="00A1528A">
        <w:t xml:space="preserve">total </w:t>
      </w:r>
      <w:r w:rsidR="005C7E49">
        <w:t>uplink time slot</w:t>
      </w:r>
      <w:r w:rsidR="00E07F6D">
        <w:t xml:space="preserve"> number is 40 </w:t>
      </w:r>
      <w:r w:rsidR="00A1528A">
        <w:t xml:space="preserve">within 1 SFN </w:t>
      </w:r>
      <w:r w:rsidR="00E07F6D">
        <w:t>and slot</w:t>
      </w:r>
      <w:r w:rsidR="005C7E49">
        <w:t xml:space="preserve"> index in one SFN is: </w:t>
      </w:r>
      <w:r w:rsidR="00DA1593">
        <w:t>(</w:t>
      </w:r>
      <w:r w:rsidR="00447F01">
        <w:t>8,…,1</w:t>
      </w:r>
      <w:r w:rsidR="001155DC">
        <w:t>5</w:t>
      </w:r>
      <w:r w:rsidR="00F04B2B">
        <w:t xml:space="preserve">, </w:t>
      </w:r>
      <w:r w:rsidR="007E06EE">
        <w:t>2</w:t>
      </w:r>
      <w:r w:rsidR="00B0571C">
        <w:t>4</w:t>
      </w:r>
      <w:r w:rsidR="007E06EE">
        <w:t>, …, 31</w:t>
      </w:r>
      <w:r w:rsidR="00CC253F">
        <w:t xml:space="preserve">,40,…,47, </w:t>
      </w:r>
      <w:r w:rsidR="007B7CD0">
        <w:t xml:space="preserve">56,…,63,72,…,79). </w:t>
      </w:r>
      <w:r w:rsidR="001E4EBF">
        <w:t xml:space="preserve"> For PRACH configuration 127, </w:t>
      </w:r>
      <w:r w:rsidR="005173E2">
        <w:t xml:space="preserve">the slot index 9,19,29 and 39 </w:t>
      </w:r>
      <w:r w:rsidR="001A5B41">
        <w:t xml:space="preserve">with a reference SCS of 60kHz </w:t>
      </w:r>
      <w:r w:rsidR="005173E2">
        <w:t xml:space="preserve">corresponds to slot index 18,19, 38,39, </w:t>
      </w:r>
      <w:r w:rsidR="009F2059">
        <w:t xml:space="preserve">58,59, 78 and 79. </w:t>
      </w:r>
      <w:r w:rsidR="005173E2">
        <w:t xml:space="preserve">the 120kHz slot index is </w:t>
      </w:r>
      <w:r w:rsidR="001E4EBF">
        <w:t xml:space="preserve">the percentage can be </w:t>
      </w:r>
      <w:r w:rsidR="006A4B77">
        <w:t>calculated as below</w:t>
      </w:r>
      <w:r w:rsidR="00523521">
        <w:t xml:space="preserve"> (counting only 38,39, 58,59 , 78 and 79</w:t>
      </w:r>
      <w:r w:rsidR="00C455C8">
        <w:t>)</w:t>
      </w:r>
    </w:p>
    <w:p w14:paraId="58079D28" w14:textId="53321C56" w:rsidR="006A4B77" w:rsidRDefault="0074540E" w:rsidP="00520CC8">
      <w:pPr>
        <w:ind w:left="1440" w:firstLine="720"/>
      </w:pPr>
      <w:r>
        <w:t>P</w:t>
      </w:r>
      <w:r w:rsidR="00520CC8">
        <w:t xml:space="preserve">ercentage of </w:t>
      </w:r>
      <w:r w:rsidR="00502D3E">
        <w:t>PRACH occasions</w:t>
      </w:r>
      <w:r w:rsidR="00520CC8">
        <w:t xml:space="preserve"> within 10ms =</w:t>
      </w:r>
      <w:r w:rsidR="00C455C8">
        <w:t>6*12</w:t>
      </w:r>
      <w:r w:rsidR="00C37079">
        <w:t>/(40*14)=</w:t>
      </w:r>
      <w:r w:rsidR="000353FB">
        <w:t xml:space="preserve"> 13%</w:t>
      </w:r>
    </w:p>
    <w:p w14:paraId="323D300E" w14:textId="5CAD06CE" w:rsidR="0074540E" w:rsidRDefault="0074540E" w:rsidP="0074540E">
      <w:r>
        <w:t xml:space="preserve">If UE </w:t>
      </w:r>
      <w:r w:rsidR="00BE1907">
        <w:t>does not transmit PRACH</w:t>
      </w:r>
      <w:r w:rsidR="0000640D">
        <w:t xml:space="preserve"> in </w:t>
      </w:r>
      <w:r w:rsidR="00092B0A">
        <w:t xml:space="preserve">all </w:t>
      </w:r>
      <w:r w:rsidR="0000640D">
        <w:t>RO position</w:t>
      </w:r>
      <w:r w:rsidR="007D65C9">
        <w:t>s</w:t>
      </w:r>
      <w:r w:rsidR="0000640D">
        <w:t xml:space="preserve"> within 1 s, the percentage of uplink PRACH can be lower than what is calculated above</w:t>
      </w:r>
      <w:r w:rsidR="00823ECB">
        <w:t>.</w:t>
      </w:r>
      <w:r w:rsidR="00A32234">
        <w:t xml:space="preserve"> In normal </w:t>
      </w:r>
      <w:r w:rsidR="005D6F92">
        <w:t xml:space="preserve">single </w:t>
      </w:r>
      <w:r w:rsidR="00A32234">
        <w:t>PRAC</w:t>
      </w:r>
      <w:r w:rsidR="00480F0A">
        <w:t>H</w:t>
      </w:r>
      <w:r w:rsidR="00A32234">
        <w:t xml:space="preserve"> transmission, the percentage of uplink PRACH symbols could be very low</w:t>
      </w:r>
      <w:r w:rsidR="009F6225">
        <w:t>.</w:t>
      </w:r>
      <w:r w:rsidR="00CB7560">
        <w:t xml:space="preserve"> </w:t>
      </w:r>
    </w:p>
    <w:p w14:paraId="008274FD" w14:textId="501325DE" w:rsidR="009F6225" w:rsidRDefault="009F6225" w:rsidP="00C84A88">
      <w:pPr>
        <w:pStyle w:val="Observation"/>
      </w:pPr>
      <w:bookmarkStart w:id="1" w:name="_Ref134619422"/>
      <w:r>
        <w:t>Percentage of Uplink PRACH symbols could be very low</w:t>
      </w:r>
      <w:r w:rsidR="00CB7560">
        <w:t xml:space="preserve"> in normal operation.</w:t>
      </w:r>
      <w:bookmarkEnd w:id="1"/>
    </w:p>
    <w:p w14:paraId="093B331D" w14:textId="42ABEAF3" w:rsidR="005C7E49" w:rsidRDefault="0086588B" w:rsidP="00C84A88">
      <w:pPr>
        <w:ind w:left="720" w:firstLine="720"/>
      </w:pPr>
      <w:r w:rsidRPr="0077437E">
        <w:t>Table 6.3.3.2-4</w:t>
      </w:r>
      <w:r>
        <w:t xml:space="preserve"> [3]</w:t>
      </w:r>
      <w:r w:rsidRPr="0077437E">
        <w:t>: Random access configurations for FR2 and unpaired spectrum</w:t>
      </w:r>
    </w:p>
    <w:tbl>
      <w:tblPr>
        <w:tblW w:w="10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708"/>
        <w:gridCol w:w="851"/>
        <w:gridCol w:w="2524"/>
        <w:gridCol w:w="1020"/>
        <w:gridCol w:w="992"/>
        <w:gridCol w:w="1134"/>
        <w:gridCol w:w="981"/>
      </w:tblGrid>
      <w:tr w:rsidR="008830D0" w:rsidRPr="00916F30" w14:paraId="352D4644" w14:textId="77777777" w:rsidTr="00EA7901">
        <w:tc>
          <w:tcPr>
            <w:tcW w:w="988" w:type="dxa"/>
            <w:shd w:val="clear" w:color="auto" w:fill="auto"/>
          </w:tcPr>
          <w:p w14:paraId="137C5389" w14:textId="77777777" w:rsidR="008830D0" w:rsidRPr="00916F30" w:rsidRDefault="008830D0" w:rsidP="00752BD8">
            <w:pPr>
              <w:pStyle w:val="TAH"/>
              <w:rPr>
                <w:rFonts w:eastAsia="Batang"/>
              </w:rPr>
            </w:pPr>
            <w:r w:rsidRPr="00916F30">
              <w:rPr>
                <w:rFonts w:eastAsia="Batang"/>
              </w:rPr>
              <w:t>PRACH</w:t>
            </w:r>
            <w:r w:rsidRPr="00916F30">
              <w:rPr>
                <w:rFonts w:eastAsia="Batang"/>
              </w:rPr>
              <w:br/>
              <w:t xml:space="preserve">Config. </w:t>
            </w:r>
            <w:r w:rsidRPr="00916F30">
              <w:rPr>
                <w:rFonts w:eastAsia="Batang"/>
              </w:rPr>
              <w:br/>
              <w:t>Index</w:t>
            </w:r>
          </w:p>
        </w:tc>
        <w:tc>
          <w:tcPr>
            <w:tcW w:w="1134" w:type="dxa"/>
            <w:shd w:val="clear" w:color="auto" w:fill="auto"/>
          </w:tcPr>
          <w:p w14:paraId="239D61A6" w14:textId="77777777" w:rsidR="008830D0" w:rsidRPr="00916F30" w:rsidRDefault="008830D0" w:rsidP="00752BD8">
            <w:pPr>
              <w:pStyle w:val="TAH"/>
              <w:rPr>
                <w:rFonts w:eastAsia="Batang"/>
              </w:rPr>
            </w:pPr>
            <w:r w:rsidRPr="00916F30">
              <w:rPr>
                <w:rFonts w:eastAsia="Batang"/>
              </w:rPr>
              <w:t>Preamble format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shd w:val="clear" w:color="auto" w:fill="auto"/>
          </w:tcPr>
          <w:p w14:paraId="67B7DD97" w14:textId="77777777" w:rsidR="008830D0" w:rsidRPr="00916F30" w:rsidRDefault="008D538D" w:rsidP="00752BD8">
            <w:pPr>
              <w:pStyle w:val="TAH"/>
              <w:rPr>
                <w:rFonts w:eastAsia="Batan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Batang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Batang"/>
                      </w:rPr>
                      <m:t>f</m:t>
                    </m:r>
                  </m:sub>
                </m:sSub>
                <m:r>
                  <m:rPr>
                    <m:nor/>
                  </m:rPr>
                  <w:rPr>
                    <w:rFonts w:eastAsia="Batang"/>
                  </w:rPr>
                  <m:t xml:space="preserve"> mod </m:t>
                </m:r>
                <m:r>
                  <m:rPr>
                    <m:sty m:val="bi"/>
                  </m:rPr>
                  <w:rPr>
                    <w:rFonts w:ascii="Cambria Math" w:eastAsia="Batang" w:hAnsi="Cambria Math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eastAsia="Batang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Batang" w:hAnsi="Cambria Math"/>
                  </w:rPr>
                  <m:t>y</m:t>
                </m:r>
              </m:oMath>
            </m:oMathPara>
          </w:p>
        </w:tc>
        <w:tc>
          <w:tcPr>
            <w:tcW w:w="2524" w:type="dxa"/>
            <w:shd w:val="clear" w:color="auto" w:fill="auto"/>
          </w:tcPr>
          <w:p w14:paraId="13BCE437" w14:textId="77777777" w:rsidR="008830D0" w:rsidRPr="00916F30" w:rsidRDefault="008830D0" w:rsidP="00752BD8">
            <w:pPr>
              <w:pStyle w:val="TAH"/>
              <w:rPr>
                <w:rFonts w:eastAsia="Batang"/>
              </w:rPr>
            </w:pPr>
            <w:r w:rsidRPr="00916F30">
              <w:rPr>
                <w:rFonts w:eastAsia="Batang"/>
              </w:rPr>
              <w:t>Slot number</w:t>
            </w:r>
          </w:p>
        </w:tc>
        <w:tc>
          <w:tcPr>
            <w:tcW w:w="1020" w:type="dxa"/>
            <w:shd w:val="clear" w:color="auto" w:fill="auto"/>
          </w:tcPr>
          <w:p w14:paraId="508BDD35" w14:textId="77777777" w:rsidR="008830D0" w:rsidRPr="00916F30" w:rsidRDefault="008830D0" w:rsidP="00752BD8">
            <w:pPr>
              <w:pStyle w:val="TAH"/>
              <w:rPr>
                <w:rFonts w:eastAsia="Batang"/>
              </w:rPr>
            </w:pPr>
            <w:r w:rsidRPr="00916F30">
              <w:rPr>
                <w:rFonts w:eastAsia="Batang"/>
              </w:rPr>
              <w:t>Starting symbol</w:t>
            </w:r>
          </w:p>
        </w:tc>
        <w:tc>
          <w:tcPr>
            <w:tcW w:w="992" w:type="dxa"/>
          </w:tcPr>
          <w:p w14:paraId="20B2222F" w14:textId="77777777" w:rsidR="008830D0" w:rsidRPr="00916F30" w:rsidRDefault="008830D0" w:rsidP="00752BD8">
            <w:pPr>
              <w:pStyle w:val="TAH"/>
              <w:rPr>
                <w:rFonts w:eastAsia="Batang"/>
              </w:rPr>
            </w:pPr>
            <w:r w:rsidRPr="00916F30">
              <w:rPr>
                <w:rFonts w:eastAsia="Batang"/>
              </w:rPr>
              <w:t>Number of PRACH slots within a 60 kHz slot</w:t>
            </w:r>
          </w:p>
        </w:tc>
        <w:tc>
          <w:tcPr>
            <w:tcW w:w="1134" w:type="dxa"/>
          </w:tcPr>
          <w:p w14:paraId="6CD61613" w14:textId="77777777" w:rsidR="008830D0" w:rsidRPr="00916F30" w:rsidRDefault="008830D0" w:rsidP="00752BD8">
            <w:pPr>
              <w:pStyle w:val="TAH"/>
              <w:rPr>
                <w:rFonts w:eastAsia="Batang"/>
              </w:rPr>
            </w:pPr>
            <w:r w:rsidRPr="00916F30">
              <w:rPr>
                <w:rFonts w:eastAsia="Batang"/>
                <w:noProof/>
                <w:lang w:eastAsia="en-GB"/>
              </w:rPr>
              <w:drawing>
                <wp:inline distT="0" distB="0" distL="0" distR="0" wp14:anchorId="24ED679C" wp14:editId="42AC9B65">
                  <wp:extent cx="391795" cy="196215"/>
                  <wp:effectExtent l="0" t="0" r="825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16F30">
              <w:rPr>
                <w:rFonts w:eastAsia="Batang"/>
              </w:rPr>
              <w:t>,</w:t>
            </w:r>
            <w:r w:rsidRPr="00916F30">
              <w:rPr>
                <w:rFonts w:eastAsia="Batang"/>
              </w:rPr>
              <w:br/>
              <w:t>number of time-domain PRACH occasions within a PRACH slot</w:t>
            </w:r>
          </w:p>
        </w:tc>
        <w:tc>
          <w:tcPr>
            <w:tcW w:w="981" w:type="dxa"/>
          </w:tcPr>
          <w:p w14:paraId="6C19CF29" w14:textId="77777777" w:rsidR="008830D0" w:rsidRPr="00916F30" w:rsidRDefault="008830D0" w:rsidP="00752BD8">
            <w:pPr>
              <w:pStyle w:val="TAH"/>
              <w:rPr>
                <w:rFonts w:eastAsia="Batang"/>
              </w:rPr>
            </w:pPr>
            <w:r w:rsidRPr="00916F30">
              <w:rPr>
                <w:rFonts w:eastAsia="Batang"/>
                <w:noProof/>
                <w:lang w:eastAsia="en-GB"/>
              </w:rPr>
              <w:drawing>
                <wp:inline distT="0" distB="0" distL="0" distR="0" wp14:anchorId="72D255B8" wp14:editId="0A2F607E">
                  <wp:extent cx="260985" cy="196215"/>
                  <wp:effectExtent l="0" t="0" r="571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16F30">
              <w:rPr>
                <w:rFonts w:eastAsia="Batang"/>
              </w:rPr>
              <w:t>,</w:t>
            </w:r>
            <w:r w:rsidRPr="00916F30">
              <w:rPr>
                <w:rFonts w:eastAsia="Batang"/>
              </w:rPr>
              <w:br/>
              <w:t>PRACH duration</w:t>
            </w:r>
          </w:p>
        </w:tc>
      </w:tr>
      <w:tr w:rsidR="00EA7901" w:rsidRPr="00916F30" w14:paraId="57FE3E38" w14:textId="77777777" w:rsidTr="00752BD8">
        <w:tc>
          <w:tcPr>
            <w:tcW w:w="988" w:type="dxa"/>
            <w:shd w:val="clear" w:color="auto" w:fill="auto"/>
            <w:vAlign w:val="center"/>
          </w:tcPr>
          <w:p w14:paraId="7DDD4CC7" w14:textId="77777777" w:rsidR="00EA7901" w:rsidRPr="00916F30" w:rsidRDefault="00EA7901" w:rsidP="00752BD8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127</w:t>
            </w:r>
          </w:p>
        </w:tc>
        <w:tc>
          <w:tcPr>
            <w:tcW w:w="1134" w:type="dxa"/>
            <w:shd w:val="clear" w:color="auto" w:fill="auto"/>
          </w:tcPr>
          <w:p w14:paraId="2DD763B5" w14:textId="77777777" w:rsidR="00EA7901" w:rsidRPr="00916F30" w:rsidRDefault="00EA7901" w:rsidP="00752BD8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18E282" w14:textId="77777777" w:rsidR="00EA7901" w:rsidRPr="00916F30" w:rsidRDefault="00EA7901" w:rsidP="00752BD8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B66134" w14:textId="77777777" w:rsidR="00EA7901" w:rsidRPr="00916F30" w:rsidRDefault="00EA7901" w:rsidP="00752BD8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2524" w:type="dxa"/>
            <w:shd w:val="clear" w:color="auto" w:fill="auto"/>
            <w:vAlign w:val="center"/>
          </w:tcPr>
          <w:p w14:paraId="23BBE8C6" w14:textId="77777777" w:rsidR="00EA7901" w:rsidRPr="00916F30" w:rsidRDefault="00EA7901" w:rsidP="00752BD8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9,19,29,39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ADDC872" w14:textId="77777777" w:rsidR="00EA7901" w:rsidRPr="00916F30" w:rsidRDefault="00EA7901" w:rsidP="00752BD8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992" w:type="dxa"/>
            <w:vAlign w:val="center"/>
          </w:tcPr>
          <w:p w14:paraId="295FB96C" w14:textId="77777777" w:rsidR="00EA7901" w:rsidRPr="00916F30" w:rsidRDefault="00EA7901" w:rsidP="00752BD8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 xml:space="preserve">2 </w:t>
            </w:r>
          </w:p>
        </w:tc>
        <w:tc>
          <w:tcPr>
            <w:tcW w:w="1134" w:type="dxa"/>
          </w:tcPr>
          <w:p w14:paraId="58592F63" w14:textId="77777777" w:rsidR="00EA7901" w:rsidRPr="00916F30" w:rsidRDefault="00EA7901" w:rsidP="00752BD8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81" w:type="dxa"/>
          </w:tcPr>
          <w:p w14:paraId="707BC9EB" w14:textId="77777777" w:rsidR="00EA7901" w:rsidRPr="00916F30" w:rsidRDefault="00EA7901" w:rsidP="00752BD8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</w:tbl>
    <w:p w14:paraId="41898662" w14:textId="6DA1D43D" w:rsidR="004B10B9" w:rsidRDefault="004B10B9" w:rsidP="00090DAC"/>
    <w:p w14:paraId="28270A1A" w14:textId="33DB3473" w:rsidR="008D097D" w:rsidRDefault="00480F0A" w:rsidP="00090DAC">
      <w:r>
        <w:t xml:space="preserve">Then it is a question if the </w:t>
      </w:r>
      <w:r w:rsidR="00BC31F3" w:rsidRPr="00BC31F3">
        <w:t>maxUplinkDutyCycle-FR2</w:t>
      </w:r>
      <w:r w:rsidR="00BC31F3">
        <w:t xml:space="preserve"> is present, and the percentage of uplink PRACH </w:t>
      </w:r>
      <w:r w:rsidR="00BB4F2E">
        <w:t>symbols</w:t>
      </w:r>
      <w:r w:rsidR="00BC31F3">
        <w:t xml:space="preserve"> are below the </w:t>
      </w:r>
      <w:r w:rsidR="00C95123">
        <w:t xml:space="preserve">reported threshold, UE will not apply P-MPR. </w:t>
      </w:r>
    </w:p>
    <w:p w14:paraId="01939204" w14:textId="7C988F11" w:rsidR="00745162" w:rsidRDefault="000B4964" w:rsidP="00455CE0">
      <w:r>
        <w:t xml:space="preserve">For power backoff </w:t>
      </w:r>
      <w:r w:rsidR="00745162">
        <w:t>due to MPE, t</w:t>
      </w:r>
      <w:r w:rsidR="00391903">
        <w:t xml:space="preserve">here are </w:t>
      </w:r>
      <w:r w:rsidR="00745162">
        <w:t xml:space="preserve">related </w:t>
      </w:r>
      <w:r w:rsidR="00391903">
        <w:t xml:space="preserve">specification in </w:t>
      </w:r>
      <w:r w:rsidR="00BA73A8">
        <w:t xml:space="preserve">both </w:t>
      </w:r>
      <w:r w:rsidR="00391903">
        <w:t>RAN</w:t>
      </w:r>
      <w:r w:rsidR="000E462A">
        <w:t>2</w:t>
      </w:r>
      <w:r w:rsidR="00391903">
        <w:t xml:space="preserve"> </w:t>
      </w:r>
      <w:r w:rsidR="00745162">
        <w:t xml:space="preserve">and </w:t>
      </w:r>
      <w:r w:rsidR="000E462A">
        <w:t xml:space="preserve">RAN4 </w:t>
      </w:r>
      <w:r w:rsidR="00391903">
        <w:t xml:space="preserve">specification, </w:t>
      </w:r>
      <w:r w:rsidR="00745162">
        <w:t>the</w:t>
      </w:r>
      <w:r w:rsidR="00EE6B71">
        <w:t xml:space="preserve"> UE</w:t>
      </w:r>
      <w:r w:rsidR="00332448">
        <w:t xml:space="preserve"> capability defined in TS 38.306</w:t>
      </w:r>
      <w:r w:rsidR="00745162">
        <w:t xml:space="preserve"> is quoted as below:</w:t>
      </w:r>
    </w:p>
    <w:p w14:paraId="651617B3" w14:textId="77777777" w:rsidR="00332448" w:rsidRPr="001925DE" w:rsidRDefault="00332448" w:rsidP="00332448">
      <w:pPr>
        <w:pStyle w:val="TAL"/>
        <w:ind w:left="720"/>
        <w:rPr>
          <w:b/>
          <w:bCs/>
          <w:i/>
          <w:iCs/>
        </w:rPr>
      </w:pPr>
      <w:r w:rsidRPr="001925DE">
        <w:rPr>
          <w:b/>
          <w:bCs/>
          <w:i/>
          <w:iCs/>
        </w:rPr>
        <w:t>maxUplinkDutyCycle-FR2</w:t>
      </w:r>
    </w:p>
    <w:p w14:paraId="3CAA1C8D" w14:textId="1B981D00" w:rsidR="00332448" w:rsidRDefault="00332448" w:rsidP="00332448">
      <w:pPr>
        <w:ind w:left="720"/>
      </w:pPr>
      <w:r w:rsidRPr="001925DE">
        <w:rPr>
          <w:bCs/>
          <w:iCs/>
        </w:rPr>
        <w:t xml:space="preserve">Indicates the maximum percentage of symbols during 1s that can </w:t>
      </w:r>
      <w:r w:rsidRPr="00F91BDC">
        <w:rPr>
          <w:bCs/>
          <w:iCs/>
          <w:highlight w:val="yellow"/>
        </w:rPr>
        <w:t>be scheduled</w:t>
      </w:r>
      <w:r w:rsidRPr="001925DE">
        <w:rPr>
          <w:bCs/>
          <w:iCs/>
        </w:rPr>
        <w:t xml:space="preserve"> for uplink transmission at the UE maximum transmission power, so as to ensure compliance with applicable electromagnetic </w:t>
      </w:r>
      <w:r w:rsidRPr="001925DE">
        <w:t>power density exposure</w:t>
      </w:r>
      <w:r w:rsidRPr="001925DE">
        <w:rPr>
          <w:bCs/>
          <w:iCs/>
        </w:rPr>
        <w:t xml:space="preserve"> requirements provided by regulatory bodies. This field is applicable for</w:t>
      </w:r>
      <w:r w:rsidRPr="001925DE">
        <w:rPr>
          <w:bCs/>
          <w:iCs/>
          <w:lang w:eastAsia="zh-CN"/>
        </w:rPr>
        <w:t xml:space="preserve"> all power classes</w:t>
      </w:r>
      <w:r w:rsidRPr="001925DE">
        <w:rPr>
          <w:bCs/>
          <w:iCs/>
        </w:rPr>
        <w:t xml:space="preserve"> UE</w:t>
      </w:r>
      <w:r w:rsidRPr="001925DE">
        <w:rPr>
          <w:bCs/>
          <w:iCs/>
          <w:lang w:eastAsia="zh-CN"/>
        </w:rPr>
        <w:t xml:space="preserve"> in FR2</w:t>
      </w:r>
      <w:r w:rsidRPr="001925DE">
        <w:rPr>
          <w:bCs/>
          <w:iCs/>
        </w:rPr>
        <w:t xml:space="preserve"> as specified in TS 38.101-2 [3]. Value n15 corresponds to 15%, value n20 corresponds to 20% and so on.</w:t>
      </w:r>
      <w:r w:rsidRPr="001925DE">
        <w:rPr>
          <w:bCs/>
          <w:iCs/>
          <w:lang w:eastAsia="zh-CN"/>
        </w:rPr>
        <w:t xml:space="preserve"> If the field is absent or the percentage of uplink symbols transmitted within any 1s evaluation period is larger than </w:t>
      </w:r>
      <w:r w:rsidRPr="001925DE">
        <w:rPr>
          <w:bCs/>
          <w:i/>
          <w:iCs/>
          <w:lang w:eastAsia="zh-CN"/>
        </w:rPr>
        <w:lastRenderedPageBreak/>
        <w:t>maxUplinkDutyCycle-FR2</w:t>
      </w:r>
      <w:r w:rsidRPr="001925DE">
        <w:rPr>
          <w:bCs/>
          <w:iCs/>
          <w:lang w:eastAsia="zh-CN"/>
        </w:rPr>
        <w:t xml:space="preserve">, the UE behaviour is specified in TS 38.101-2 [3]. </w:t>
      </w:r>
      <w:r w:rsidRPr="001925DE">
        <w:rPr>
          <w:bCs/>
          <w:iCs/>
        </w:rPr>
        <w:t>This capability is not applicable to IAB-MT.</w:t>
      </w:r>
    </w:p>
    <w:p w14:paraId="36725D97" w14:textId="5DD8EDAC" w:rsidR="00EE6B71" w:rsidRDefault="00F91BDC" w:rsidP="00EE6B71">
      <w:r>
        <w:t xml:space="preserve">In FR2, </w:t>
      </w:r>
      <w:r w:rsidR="00EE6B71">
        <w:t>In TS 38.101-2, the related P-MPR setting is quoted as below:</w:t>
      </w:r>
    </w:p>
    <w:p w14:paraId="5C7D4065" w14:textId="77777777" w:rsidR="00EE6B71" w:rsidRPr="00986090" w:rsidRDefault="00EE6B71" w:rsidP="00EE6B71">
      <w:pPr>
        <w:ind w:left="720"/>
        <w:rPr>
          <w:rFonts w:eastAsia="Times New Roman"/>
        </w:rPr>
      </w:pPr>
      <w:r w:rsidRPr="00986090">
        <w:rPr>
          <w:rFonts w:eastAsia="Times New Roman"/>
        </w:rPr>
        <w:t xml:space="preserve">If the field of UE capability </w:t>
      </w:r>
      <w:bookmarkStart w:id="2" w:name="_Hlk134533084"/>
      <w:r w:rsidRPr="00986090">
        <w:rPr>
          <w:rFonts w:eastAsia="Times New Roman"/>
          <w:i/>
        </w:rPr>
        <w:t>maxUplinkDutyCycle-FR2</w:t>
      </w:r>
      <w:r w:rsidRPr="00986090">
        <w:rPr>
          <w:rFonts w:eastAsia="Times New Roman"/>
        </w:rPr>
        <w:t xml:space="preserve"> is present </w:t>
      </w:r>
      <w:bookmarkEnd w:id="2"/>
      <w:r w:rsidRPr="00986090">
        <w:rPr>
          <w:rFonts w:eastAsia="Times New Roman"/>
        </w:rPr>
        <w:t xml:space="preserve">and the percentage </w:t>
      </w:r>
      <w:r w:rsidRPr="00745162">
        <w:rPr>
          <w:rFonts w:eastAsia="Times New Roman"/>
          <w:highlight w:val="yellow"/>
        </w:rPr>
        <w:t>of uplink symbols transmitted</w:t>
      </w:r>
      <w:r w:rsidRPr="00986090">
        <w:rPr>
          <w:rFonts w:eastAsia="Times New Roman"/>
        </w:rPr>
        <w:t xml:space="preserve"> within any 1 s evaluation period is larger than </w:t>
      </w:r>
      <w:r w:rsidRPr="00986090">
        <w:rPr>
          <w:rFonts w:eastAsia="Times New Roman"/>
          <w:i/>
        </w:rPr>
        <w:t>maxUplinkDutyCycle-FR2</w:t>
      </w:r>
      <w:r w:rsidRPr="00986090">
        <w:rPr>
          <w:rFonts w:eastAsia="Times New Roman"/>
        </w:rPr>
        <w:t xml:space="preserve">, the UE </w:t>
      </w:r>
      <w:r w:rsidRPr="00986090">
        <w:rPr>
          <w:rFonts w:eastAsia="Times New Roman"/>
          <w:highlight w:val="yellow"/>
        </w:rPr>
        <w:t>follows the uplink scheduling</w:t>
      </w:r>
      <w:r w:rsidRPr="00986090">
        <w:rPr>
          <w:rFonts w:eastAsia="Times New Roman"/>
        </w:rPr>
        <w:t xml:space="preserve"> and can apply P-MPR</w:t>
      </w:r>
      <w:r w:rsidRPr="00986090">
        <w:rPr>
          <w:rFonts w:eastAsia="Times New Roman"/>
          <w:vertAlign w:val="subscript"/>
        </w:rPr>
        <w:t>f,c</w:t>
      </w:r>
      <w:r w:rsidRPr="00986090">
        <w:rPr>
          <w:rFonts w:eastAsia="Times New Roman"/>
        </w:rPr>
        <w:t>.</w:t>
      </w:r>
    </w:p>
    <w:p w14:paraId="4C1C5B07" w14:textId="77777777" w:rsidR="00EE6B71" w:rsidRPr="00986090" w:rsidRDefault="00EE6B71" w:rsidP="00EE6B71">
      <w:pPr>
        <w:ind w:left="720"/>
        <w:rPr>
          <w:rFonts w:eastAsia="Times New Roman"/>
        </w:rPr>
      </w:pPr>
      <w:r w:rsidRPr="00986090">
        <w:rPr>
          <w:rFonts w:eastAsia="Times New Roman"/>
        </w:rPr>
        <w:t xml:space="preserve">If the field of UE capability </w:t>
      </w:r>
      <w:r w:rsidRPr="00986090">
        <w:rPr>
          <w:rFonts w:eastAsia="Times New Roman"/>
          <w:i/>
        </w:rPr>
        <w:t>maxUplinkDutyCycle-FR2</w:t>
      </w:r>
      <w:r w:rsidRPr="00986090">
        <w:rPr>
          <w:rFonts w:eastAsia="Times New Roman"/>
        </w:rPr>
        <w:t xml:space="preserve"> is absent, the compliance to electromagnetic power density exposure requirements are ensured by means of scaling down the power density or by other means. </w:t>
      </w:r>
    </w:p>
    <w:p w14:paraId="2C05AB75" w14:textId="58D8AD37" w:rsidR="00A53883" w:rsidRDefault="00D424D8" w:rsidP="00455CE0">
      <w:r>
        <w:t>I</w:t>
      </w:r>
      <w:r w:rsidR="00C707D4">
        <w:t xml:space="preserve">n RAN4 specification, </w:t>
      </w:r>
      <w:r>
        <w:t xml:space="preserve">as </w:t>
      </w:r>
      <w:r w:rsidR="00C707D4">
        <w:t xml:space="preserve">the percentage of the uplink symbols </w:t>
      </w:r>
      <w:r w:rsidR="0007750C">
        <w:t xml:space="preserve">transmitted within any 1 s is specified, this </w:t>
      </w:r>
      <w:r w:rsidR="55F86A66">
        <w:t xml:space="preserve">could be interpreted that </w:t>
      </w:r>
      <w:r w:rsidR="073A5276">
        <w:t xml:space="preserve">uplink symbols </w:t>
      </w:r>
      <w:r w:rsidR="0007750C">
        <w:t xml:space="preserve">include the PRACH or any </w:t>
      </w:r>
      <w:r w:rsidR="000E462A">
        <w:t xml:space="preserve">other </w:t>
      </w:r>
      <w:r w:rsidR="0007750C">
        <w:t>autonomous transmission</w:t>
      </w:r>
      <w:r w:rsidR="000E462A">
        <w:t>,</w:t>
      </w:r>
      <w:r w:rsidR="0007750C">
        <w:t xml:space="preserve"> </w:t>
      </w:r>
      <w:r w:rsidR="00531180">
        <w:t>as such transmission</w:t>
      </w:r>
      <w:r w:rsidR="000E462A">
        <w:t>s</w:t>
      </w:r>
      <w:r w:rsidR="00531180">
        <w:t xml:space="preserve"> are also qualified as uplink transmitted symbols. </w:t>
      </w:r>
      <w:r w:rsidR="00C707D4">
        <w:t xml:space="preserve"> </w:t>
      </w:r>
      <w:r>
        <w:t xml:space="preserve">However, in TS </w:t>
      </w:r>
      <w:r w:rsidR="00A53883">
        <w:t>38.306, the reported capability is only for scheduled transmission</w:t>
      </w:r>
      <w:r w:rsidR="0092371D">
        <w:t>. I</w:t>
      </w:r>
      <w:r w:rsidR="00A53883">
        <w:t xml:space="preserve">f UE would include any transmission </w:t>
      </w:r>
      <w:r w:rsidR="001601C0">
        <w:t>including un</w:t>
      </w:r>
      <w:r w:rsidR="00D36F42">
        <w:t>scheduled</w:t>
      </w:r>
      <w:r w:rsidR="001601C0">
        <w:t>/autonomous</w:t>
      </w:r>
      <w:r w:rsidR="00D36F42">
        <w:t xml:space="preserve"> transmission,</w:t>
      </w:r>
      <w:r w:rsidR="001601C0">
        <w:t xml:space="preserve"> </w:t>
      </w:r>
      <w:r w:rsidR="00DE5784">
        <w:t xml:space="preserve">the percentage of uplink symbols transmitted </w:t>
      </w:r>
      <w:r w:rsidR="00B17C82">
        <w:t>could</w:t>
      </w:r>
      <w:r w:rsidR="00DE5784">
        <w:t xml:space="preserve"> be higher than the</w:t>
      </w:r>
      <w:r w:rsidR="00D36F42">
        <w:t xml:space="preserve"> </w:t>
      </w:r>
      <w:r w:rsidR="008F788E">
        <w:t xml:space="preserve">reported </w:t>
      </w:r>
      <w:r w:rsidR="00DE5784" w:rsidRPr="00DE5784">
        <w:t>percentage of symbols that can be scheduled</w:t>
      </w:r>
      <w:r w:rsidR="008F788E">
        <w:t xml:space="preserve">, </w:t>
      </w:r>
      <w:r w:rsidR="000E462A">
        <w:t xml:space="preserve">and </w:t>
      </w:r>
      <w:r w:rsidR="008F788E">
        <w:t>in such case,</w:t>
      </w:r>
      <w:r w:rsidR="00DE5784" w:rsidRPr="00DE5784">
        <w:t xml:space="preserve"> </w:t>
      </w:r>
      <w:r w:rsidR="00D36F42">
        <w:t xml:space="preserve">UE may apply P-MPR </w:t>
      </w:r>
      <w:r w:rsidR="0074289F">
        <w:t xml:space="preserve">even </w:t>
      </w:r>
      <w:r w:rsidR="009B6DFA">
        <w:t xml:space="preserve">if </w:t>
      </w:r>
      <w:r w:rsidR="0074289F">
        <w:t xml:space="preserve">the scheduled uplink transmission duty cycle </w:t>
      </w:r>
      <w:r w:rsidR="000E462A">
        <w:t xml:space="preserve">is </w:t>
      </w:r>
      <w:r w:rsidR="00A76743">
        <w:t xml:space="preserve">below the UE reported threshold.  </w:t>
      </w:r>
    </w:p>
    <w:p w14:paraId="5C1150AC" w14:textId="17C4C2CC" w:rsidR="0016001B" w:rsidRDefault="000F6E47" w:rsidP="0016001B">
      <w:pPr>
        <w:pStyle w:val="Observation"/>
      </w:pPr>
      <w:bookmarkStart w:id="3" w:name="_Ref134536866"/>
      <w:r>
        <w:t>When</w:t>
      </w:r>
      <w:r w:rsidRPr="000F6E47">
        <w:t xml:space="preserve"> maxUplinkDutyCycle-FR2 is present</w:t>
      </w:r>
      <w:r>
        <w:t xml:space="preserve"> and i</w:t>
      </w:r>
      <w:r w:rsidR="00432BEC">
        <w:t xml:space="preserve">f </w:t>
      </w:r>
      <w:r w:rsidR="00EC1871">
        <w:t>the percentage of uplink symbols transmitted including the un</w:t>
      </w:r>
      <w:r w:rsidR="001B23A0">
        <w:t xml:space="preserve">scheduled transmission, the P-MPR may apply when </w:t>
      </w:r>
      <w:r w:rsidR="00E80F22">
        <w:t xml:space="preserve">percentage of symbols </w:t>
      </w:r>
      <w:r w:rsidR="00FF536F">
        <w:t xml:space="preserve">scheduled during 1s is less than the </w:t>
      </w:r>
      <w:r w:rsidR="00FF536F" w:rsidRPr="00FF536F">
        <w:t>maxUplinkDutyCycle-FR2</w:t>
      </w:r>
      <w:r w:rsidR="00FF536F">
        <w:t xml:space="preserve"> reported by UE.</w:t>
      </w:r>
      <w:bookmarkEnd w:id="3"/>
    </w:p>
    <w:p w14:paraId="0F4B19AB" w14:textId="61602B37" w:rsidR="00AF0F80" w:rsidRDefault="09B6E096" w:rsidP="00455CE0">
      <w:r>
        <w:t xml:space="preserve">In </w:t>
      </w:r>
      <w:r w:rsidR="1A37D594">
        <w:t xml:space="preserve">38.306, it is stated that UE behaviour </w:t>
      </w:r>
      <w:r w:rsidR="174DE295">
        <w:t xml:space="preserve">is specified in TS 38.101-2 </w:t>
      </w:r>
      <w:r w:rsidR="1A37D594">
        <w:t xml:space="preserve">when percentage of uplink symbols transmitted is larger than </w:t>
      </w:r>
      <w:r w:rsidR="4CB0EAB5" w:rsidRPr="3A5E9AED">
        <w:rPr>
          <w:i/>
          <w:iCs/>
          <w:lang w:eastAsia="zh-CN"/>
        </w:rPr>
        <w:t>maxUplinkDutyCycle-FR2</w:t>
      </w:r>
      <w:r w:rsidR="5C80A5E5" w:rsidRPr="3A5E9AED">
        <w:rPr>
          <w:i/>
          <w:iCs/>
          <w:lang w:eastAsia="zh-CN"/>
        </w:rPr>
        <w:t xml:space="preserve">, </w:t>
      </w:r>
      <w:r w:rsidR="3381539C" w:rsidRPr="3A5E9AED">
        <w:rPr>
          <w:lang w:eastAsia="zh-CN"/>
        </w:rPr>
        <w:t xml:space="preserve">while in </w:t>
      </w:r>
      <w:r w:rsidR="062527C4" w:rsidRPr="3A5E9AED">
        <w:rPr>
          <w:lang w:eastAsia="zh-CN"/>
        </w:rPr>
        <w:t xml:space="preserve">TS 38.101-2, according to previous discussion, there can be two different </w:t>
      </w:r>
      <w:r w:rsidR="00510D28" w:rsidRPr="3A5E9AED">
        <w:rPr>
          <w:lang w:eastAsia="zh-CN"/>
        </w:rPr>
        <w:t>interpretations</w:t>
      </w:r>
      <w:r w:rsidR="00F8417F" w:rsidRPr="3A5E9AED">
        <w:rPr>
          <w:lang w:eastAsia="zh-CN"/>
        </w:rPr>
        <w:t xml:space="preserve"> </w:t>
      </w:r>
      <w:r w:rsidR="00E576A9">
        <w:t>when maxUplinkDutyCycle-FR2 is present:</w:t>
      </w:r>
    </w:p>
    <w:p w14:paraId="79CEC22F" w14:textId="20C4B6D2" w:rsidR="00476CF7" w:rsidRDefault="00476CF7" w:rsidP="00476CF7">
      <w:pPr>
        <w:pStyle w:val="ListParagraph"/>
        <w:numPr>
          <w:ilvl w:val="0"/>
          <w:numId w:val="42"/>
        </w:numPr>
      </w:pPr>
      <w:r>
        <w:t>The RAN4 specification follow</w:t>
      </w:r>
      <w:r w:rsidR="00E576A9">
        <w:t>s</w:t>
      </w:r>
      <w:r>
        <w:t xml:space="preserve"> the </w:t>
      </w:r>
      <w:r w:rsidR="006050E0">
        <w:t xml:space="preserve">38.306 capability definition, meaning the percentage of uplink symbols transmitted </w:t>
      </w:r>
      <w:r w:rsidR="007861B1">
        <w:t xml:space="preserve">does </w:t>
      </w:r>
      <w:r w:rsidR="006050E0">
        <w:t>not includ</w:t>
      </w:r>
      <w:r w:rsidR="007861B1">
        <w:t>e</w:t>
      </w:r>
      <w:r w:rsidR="006050E0">
        <w:t xml:space="preserve"> </w:t>
      </w:r>
      <w:r w:rsidR="00E576A9">
        <w:t>an</w:t>
      </w:r>
      <w:r w:rsidR="00C27CFF">
        <w:t>y autonomous uplink transmission.</w:t>
      </w:r>
    </w:p>
    <w:p w14:paraId="3E88465E" w14:textId="252C2CAF" w:rsidR="00C27CFF" w:rsidRDefault="00345D9E" w:rsidP="00476CF7">
      <w:pPr>
        <w:pStyle w:val="ListParagraph"/>
        <w:numPr>
          <w:ilvl w:val="0"/>
          <w:numId w:val="42"/>
        </w:numPr>
      </w:pPr>
      <w:r>
        <w:t xml:space="preserve">In RAN4 specification, the </w:t>
      </w:r>
      <w:r w:rsidRPr="00345D9E">
        <w:t>percentage of uplink symbols transmitted</w:t>
      </w:r>
      <w:r>
        <w:t xml:space="preserve"> including both scheduled and unscheduled transmission, in this case, the RAN4 specification </w:t>
      </w:r>
      <w:r w:rsidR="00FE47D8">
        <w:t>extend</w:t>
      </w:r>
      <w:r w:rsidR="5B0BEF7A">
        <w:t>s</w:t>
      </w:r>
      <w:r w:rsidR="00FE47D8">
        <w:t xml:space="preserve"> the capability definition in TS 38.306.</w:t>
      </w:r>
      <w:r w:rsidR="008A1891">
        <w:t xml:space="preserve"> But then </w:t>
      </w:r>
      <w:r w:rsidR="00C746D3">
        <w:t xml:space="preserve">there is a case when network does not expect UE apply P-MPR </w:t>
      </w:r>
      <w:r w:rsidR="002702E4">
        <w:t xml:space="preserve">when scheduled </w:t>
      </w:r>
      <w:r w:rsidR="00C01342">
        <w:t xml:space="preserve">uplink symbols below certain </w:t>
      </w:r>
      <w:r w:rsidR="00A102D7">
        <w:t>threshold,</w:t>
      </w:r>
      <w:r w:rsidR="00C01342">
        <w:t xml:space="preserve"> </w:t>
      </w:r>
      <w:r w:rsidR="00C746D3">
        <w:t xml:space="preserve">but UE will apply P-MPR </w:t>
      </w:r>
      <w:r w:rsidR="002702E4">
        <w:t>so</w:t>
      </w:r>
      <w:r w:rsidR="00A102D7">
        <w:t xml:space="preserve"> UE behaviour</w:t>
      </w:r>
      <w:r w:rsidR="002702E4">
        <w:t xml:space="preserve"> conflic</w:t>
      </w:r>
      <w:r w:rsidR="00A102D7">
        <w:t>ting with network expectation.</w:t>
      </w:r>
    </w:p>
    <w:p w14:paraId="10780D38" w14:textId="0E9BCDE0" w:rsidR="005B6796" w:rsidRDefault="005E038C" w:rsidP="00455CE0">
      <w:r>
        <w:t xml:space="preserve">In our understanding, </w:t>
      </w:r>
      <w:r w:rsidRPr="005E038C">
        <w:t>electromagnetic power density exposure requirements provided by regulatory bodies</w:t>
      </w:r>
      <w:r w:rsidR="000B1877">
        <w:t xml:space="preserve"> does not differentiate different channel</w:t>
      </w:r>
      <w:r w:rsidR="00532A98">
        <w:t>s</w:t>
      </w:r>
      <w:r w:rsidR="000B1877">
        <w:t xml:space="preserve"> or scheduled/unscheduled transmission, so calculating the </w:t>
      </w:r>
      <w:r w:rsidR="00F86A94">
        <w:t xml:space="preserve">percentage of uplink symbols including any autonomous uplink transmission make sense. </w:t>
      </w:r>
      <w:r w:rsidR="00BB4937">
        <w:t xml:space="preserve">From such understanding, </w:t>
      </w:r>
      <w:r w:rsidR="00510D28">
        <w:rPr>
          <w:lang w:eastAsia="zh-CN"/>
        </w:rPr>
        <w:t xml:space="preserve">interpretation </w:t>
      </w:r>
      <w:r w:rsidR="00BB4937">
        <w:t xml:space="preserve">2 above seems </w:t>
      </w:r>
      <w:r w:rsidR="00BB3989">
        <w:t xml:space="preserve">a reasonable </w:t>
      </w:r>
      <w:r w:rsidR="00BB4937">
        <w:t xml:space="preserve">interpretation of UE </w:t>
      </w:r>
      <w:r w:rsidR="001C16D4">
        <w:t xml:space="preserve">behaviour </w:t>
      </w:r>
      <w:r w:rsidR="00BB4937">
        <w:t xml:space="preserve">when </w:t>
      </w:r>
      <w:r w:rsidR="00E4206D" w:rsidRPr="00E4206D">
        <w:t>maxUplinkDutyCycle-FR2 is present</w:t>
      </w:r>
      <w:r w:rsidR="00E4206D">
        <w:t xml:space="preserve">. </w:t>
      </w:r>
      <w:r w:rsidR="005B6796">
        <w:t xml:space="preserve">But on the other hand, </w:t>
      </w:r>
      <w:r w:rsidR="00510D28">
        <w:rPr>
          <w:lang w:eastAsia="zh-CN"/>
        </w:rPr>
        <w:t>interpretation</w:t>
      </w:r>
      <w:r w:rsidR="00355BA7">
        <w:t xml:space="preserve"> 2 creates </w:t>
      </w:r>
      <w:r w:rsidR="00B63E1C">
        <w:t>inconsistency expectation between network and UE behaviour</w:t>
      </w:r>
      <w:r w:rsidR="00B17603">
        <w:t xml:space="preserve"> as explained above, </w:t>
      </w:r>
      <w:r w:rsidR="00880DE9">
        <w:t xml:space="preserve"> therefore </w:t>
      </w:r>
      <w:r w:rsidR="00B17603">
        <w:t xml:space="preserve">, RAN4 needs first clarify the UE behaviour in TS 38.101-2 with </w:t>
      </w:r>
      <w:r w:rsidR="009D5B6B">
        <w:t xml:space="preserve">above two </w:t>
      </w:r>
      <w:r w:rsidR="00510D28">
        <w:rPr>
          <w:lang w:eastAsia="zh-CN"/>
        </w:rPr>
        <w:t>interpretations</w:t>
      </w:r>
      <w:r w:rsidR="009D5B6B">
        <w:t>.</w:t>
      </w:r>
    </w:p>
    <w:p w14:paraId="7A7D1551" w14:textId="7ED96803" w:rsidR="007861B1" w:rsidRDefault="009D5B6B" w:rsidP="007861B1">
      <w:pPr>
        <w:pStyle w:val="Proposal"/>
        <w:numPr>
          <w:ilvl w:val="0"/>
          <w:numId w:val="11"/>
        </w:numPr>
      </w:pPr>
      <w:bookmarkStart w:id="4" w:name="_Ref134619431"/>
      <w:bookmarkStart w:id="5" w:name="_Ref134536878"/>
      <w:bookmarkEnd w:id="0"/>
      <w:r>
        <w:t>Clarify</w:t>
      </w:r>
      <w:r w:rsidR="00956791">
        <w:t xml:space="preserve"> </w:t>
      </w:r>
      <w:r w:rsidR="004E420F">
        <w:t xml:space="preserve">UE behaviour of the calculation of percentage of the uplink </w:t>
      </w:r>
      <w:r w:rsidR="007861B1">
        <w:t>symbols:</w:t>
      </w:r>
      <w:bookmarkEnd w:id="4"/>
    </w:p>
    <w:bookmarkEnd w:id="5"/>
    <w:p w14:paraId="03A81C58" w14:textId="1EEBA3E5" w:rsidR="00C576DE" w:rsidRPr="00C576DE" w:rsidRDefault="007861B1" w:rsidP="007861B1">
      <w:pPr>
        <w:pStyle w:val="Proposal"/>
        <w:numPr>
          <w:ilvl w:val="0"/>
          <w:numId w:val="0"/>
        </w:numPr>
        <w:ind w:left="360"/>
      </w:pPr>
      <w:r>
        <w:t xml:space="preserve">Option 1: </w:t>
      </w:r>
      <w:r w:rsidR="00684E30">
        <w:t xml:space="preserve"> </w:t>
      </w:r>
      <w:r w:rsidR="009D5B6B">
        <w:t xml:space="preserve"> </w:t>
      </w:r>
      <w:r>
        <w:t>the percentage of uplink symbols transmitted does not include any autonomous uplink transmission</w:t>
      </w:r>
    </w:p>
    <w:p w14:paraId="4615D698" w14:textId="22E989E2" w:rsidR="007861B1" w:rsidRDefault="00510D28" w:rsidP="007861B1">
      <w:pPr>
        <w:pStyle w:val="Proposal"/>
        <w:numPr>
          <w:ilvl w:val="0"/>
          <w:numId w:val="0"/>
        </w:numPr>
        <w:ind w:left="360"/>
      </w:pPr>
      <w:r>
        <w:t>O</w:t>
      </w:r>
      <w:r w:rsidR="007861B1">
        <w:t xml:space="preserve">ption 2: the percentage of uplink symbols transmitted </w:t>
      </w:r>
      <w:r w:rsidR="000505BA">
        <w:t>include the any autonomous uplink transmission which is not scheduled by network.</w:t>
      </w:r>
    </w:p>
    <w:p w14:paraId="1AD6027F" w14:textId="604DB528" w:rsidR="00FD62D2" w:rsidRDefault="00510D28" w:rsidP="00FD62D2">
      <w:pPr>
        <w:pStyle w:val="Proposal"/>
        <w:numPr>
          <w:ilvl w:val="0"/>
          <w:numId w:val="0"/>
        </w:numPr>
      </w:pPr>
      <w:r>
        <w:t>I</w:t>
      </w:r>
      <w:r w:rsidR="00EB4DC0">
        <w:t xml:space="preserve">f </w:t>
      </w:r>
      <w:r>
        <w:t>O</w:t>
      </w:r>
      <w:r w:rsidR="00EB4DC0">
        <w:t xml:space="preserve">ption 1 is </w:t>
      </w:r>
      <w:r w:rsidR="00FD62D2">
        <w:t xml:space="preserve">RAN4 consensus, the </w:t>
      </w:r>
      <w:r w:rsidR="008A42DE">
        <w:t>specification</w:t>
      </w:r>
      <w:r w:rsidR="002D0683">
        <w:t xml:space="preserve"> text </w:t>
      </w:r>
      <w:r w:rsidR="008A42DE">
        <w:t xml:space="preserve">in TS 38.101-2 </w:t>
      </w:r>
      <w:r w:rsidR="002D0683">
        <w:t>can be improved as below:</w:t>
      </w:r>
    </w:p>
    <w:p w14:paraId="21E17863" w14:textId="5C0DBD82" w:rsidR="00A334F6" w:rsidRPr="00C04A08" w:rsidRDefault="00A334F6" w:rsidP="00C84A88">
      <w:pPr>
        <w:ind w:left="432"/>
      </w:pPr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present and the percentage of uplink symbols transmitted </w:t>
      </w:r>
      <w:r w:rsidR="00713122" w:rsidRPr="00C84A88">
        <w:rPr>
          <w:highlight w:val="yellow"/>
        </w:rPr>
        <w:t xml:space="preserve">excluding </w:t>
      </w:r>
      <w:r w:rsidR="00713122">
        <w:rPr>
          <w:highlight w:val="yellow"/>
        </w:rPr>
        <w:t>any</w:t>
      </w:r>
      <w:r w:rsidR="00713122" w:rsidRPr="00C84A88">
        <w:rPr>
          <w:highlight w:val="yellow"/>
        </w:rPr>
        <w:t xml:space="preserve"> autonomous transmission</w:t>
      </w:r>
      <w:r w:rsidR="00713122">
        <w:t xml:space="preserve"> </w:t>
      </w:r>
      <w:r w:rsidRPr="00C04A08">
        <w:t xml:space="preserve">within any 1 s evaluation period is larger than </w:t>
      </w:r>
      <w:r w:rsidRPr="00C04A08">
        <w:rPr>
          <w:i/>
        </w:rPr>
        <w:t>maxUplinkDutyCycle-FR2</w:t>
      </w:r>
      <w:r w:rsidRPr="00C04A08">
        <w:t>, the UE follows the uplink scheduling and can apply P-MPR</w:t>
      </w:r>
      <w:r w:rsidRPr="00C04A08">
        <w:rPr>
          <w:vertAlign w:val="subscript"/>
        </w:rPr>
        <w:t>f,c</w:t>
      </w:r>
      <w:r w:rsidRPr="00C04A08">
        <w:t>.</w:t>
      </w:r>
    </w:p>
    <w:p w14:paraId="3DB7721B" w14:textId="4C4BC432" w:rsidR="00EB4DC0" w:rsidRDefault="00EB4DC0" w:rsidP="00EB4DC0">
      <w:pPr>
        <w:pStyle w:val="Proposal"/>
        <w:numPr>
          <w:ilvl w:val="0"/>
          <w:numId w:val="0"/>
        </w:numPr>
      </w:pPr>
      <w:r>
        <w:t xml:space="preserve">if </w:t>
      </w:r>
      <w:r w:rsidR="00510D28">
        <w:t>O</w:t>
      </w:r>
      <w:r>
        <w:t>ption 2 is RAN4 consensus, the specification text in TS 38.101-2 can be improved as below:</w:t>
      </w:r>
    </w:p>
    <w:p w14:paraId="41A14010" w14:textId="6AA2205E" w:rsidR="00EB4DC0" w:rsidRDefault="00EB4DC0" w:rsidP="00EB4DC0">
      <w:pPr>
        <w:ind w:left="432"/>
      </w:pPr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present and the percentage of uplink symbols transmitted </w:t>
      </w:r>
      <w:r>
        <w:rPr>
          <w:highlight w:val="yellow"/>
        </w:rPr>
        <w:t>including</w:t>
      </w:r>
      <w:r w:rsidRPr="001A1740">
        <w:rPr>
          <w:highlight w:val="yellow"/>
        </w:rPr>
        <w:t xml:space="preserve"> </w:t>
      </w:r>
      <w:r>
        <w:rPr>
          <w:highlight w:val="yellow"/>
        </w:rPr>
        <w:t>any</w:t>
      </w:r>
      <w:r w:rsidRPr="001A1740">
        <w:rPr>
          <w:highlight w:val="yellow"/>
        </w:rPr>
        <w:t xml:space="preserve"> autonomous transmission</w:t>
      </w:r>
      <w:r>
        <w:t xml:space="preserve"> </w:t>
      </w:r>
      <w:r w:rsidRPr="00C04A08">
        <w:t xml:space="preserve">within any 1 s evaluation period is larger than </w:t>
      </w:r>
      <w:r w:rsidRPr="00C04A08">
        <w:rPr>
          <w:i/>
        </w:rPr>
        <w:t>maxUplinkDutyCycle-FR2</w:t>
      </w:r>
      <w:r w:rsidRPr="00C04A08">
        <w:t>, the UE follows the uplink scheduling and can apply P-MPR</w:t>
      </w:r>
      <w:r w:rsidRPr="00C04A08">
        <w:rPr>
          <w:vertAlign w:val="subscript"/>
        </w:rPr>
        <w:t>f,c</w:t>
      </w:r>
      <w:r w:rsidRPr="00C04A08">
        <w:t>.</w:t>
      </w:r>
    </w:p>
    <w:p w14:paraId="1CEBFA9A" w14:textId="5D5F76FA" w:rsidR="00510D28" w:rsidRPr="00C84A88" w:rsidRDefault="00510D28" w:rsidP="00C84A88">
      <w:pPr>
        <w:rPr>
          <w:lang w:val="en-US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lastRenderedPageBreak/>
        <w:t>Conclusions</w:t>
      </w:r>
    </w:p>
    <w:p w14:paraId="45A3FB8B" w14:textId="5C56D15A" w:rsidR="00095862" w:rsidRDefault="00095862" w:rsidP="009F5C86">
      <w:pPr>
        <w:rPr>
          <w:rFonts w:eastAsia="Times New Roman"/>
        </w:rPr>
      </w:pPr>
      <w:r>
        <w:t xml:space="preserve">In this contribution, we </w:t>
      </w:r>
      <w:r w:rsidR="001B6A16">
        <w:t xml:space="preserve">discuss the RAN4 specification on the P-MPR appliance on the PRACH transmission when UE </w:t>
      </w:r>
      <w:r w:rsidR="001B6A16" w:rsidRPr="00986090">
        <w:rPr>
          <w:rFonts w:eastAsia="Times New Roman"/>
        </w:rPr>
        <w:t xml:space="preserve">capability </w:t>
      </w:r>
      <w:r w:rsidR="001B6A16" w:rsidRPr="00986090">
        <w:rPr>
          <w:rFonts w:eastAsia="Times New Roman"/>
          <w:i/>
        </w:rPr>
        <w:t>maxUplinkDutyCycle-FR2</w:t>
      </w:r>
      <w:r w:rsidR="001B6A16" w:rsidRPr="00986090">
        <w:rPr>
          <w:rFonts w:eastAsia="Times New Roman"/>
        </w:rPr>
        <w:t xml:space="preserve"> is present</w:t>
      </w:r>
      <w:r w:rsidR="001B6A16">
        <w:rPr>
          <w:rFonts w:eastAsia="Times New Roman"/>
        </w:rPr>
        <w:t xml:space="preserve"> with below observation and proposal:</w:t>
      </w:r>
    </w:p>
    <w:p w14:paraId="00A3B269" w14:textId="532F6D14" w:rsidR="009235A2" w:rsidRDefault="009235A2" w:rsidP="009F5C86">
      <w:pPr>
        <w:rPr>
          <w:rFonts w:eastAsia="Times New Roman"/>
        </w:rPr>
      </w:pPr>
      <w:r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REF _Ref134619422 \n \h </w:instrText>
      </w:r>
      <w:r>
        <w:rPr>
          <w:rFonts w:eastAsia="Times New Roman"/>
        </w:rPr>
      </w:r>
      <w:r>
        <w:rPr>
          <w:rFonts w:eastAsia="Times New Roman"/>
        </w:rPr>
        <w:fldChar w:fldCharType="separate"/>
      </w:r>
      <w:r>
        <w:rPr>
          <w:rFonts w:eastAsia="Times New Roman"/>
        </w:rPr>
        <w:t>Observation 1</w:t>
      </w:r>
      <w:r>
        <w:rPr>
          <w:rFonts w:eastAsia="Times New Roman"/>
        </w:rPr>
        <w:fldChar w:fldCharType="end"/>
      </w:r>
      <w:r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REF _Ref134619422 \h </w:instrText>
      </w:r>
      <w:r>
        <w:rPr>
          <w:rFonts w:eastAsia="Times New Roman"/>
        </w:rPr>
      </w:r>
      <w:r>
        <w:rPr>
          <w:rFonts w:eastAsia="Times New Roman"/>
        </w:rPr>
        <w:fldChar w:fldCharType="separate"/>
      </w:r>
      <w:r>
        <w:t>Percentage of Uplink PRACH symbols could be very low in normal operation.</w:t>
      </w:r>
      <w:r>
        <w:rPr>
          <w:rFonts w:eastAsia="Times New Roman"/>
        </w:rPr>
        <w:fldChar w:fldCharType="end"/>
      </w:r>
    </w:p>
    <w:p w14:paraId="5075EB21" w14:textId="0175A8C1" w:rsidR="001B6A16" w:rsidRDefault="001B6A16" w:rsidP="009F5C86">
      <w:r>
        <w:fldChar w:fldCharType="begin"/>
      </w:r>
      <w:r>
        <w:instrText xml:space="preserve"> REF _Ref134536866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_Ref134536866 \h </w:instrText>
      </w:r>
      <w:r>
        <w:fldChar w:fldCharType="separate"/>
      </w:r>
      <w:r>
        <w:t>When</w:t>
      </w:r>
      <w:r w:rsidRPr="000F6E47">
        <w:t xml:space="preserve"> maxUplinkDutyCycle-FR2 is present</w:t>
      </w:r>
      <w:r>
        <w:t xml:space="preserve"> and if the percentage of uplink symbols transmitted including the unscheduled transmission, the P-MPR may apply when percentage of symbols scheduled during 1s is less than the </w:t>
      </w:r>
      <w:r w:rsidRPr="00FF536F">
        <w:t>maxUplinkDutyCycle-FR2</w:t>
      </w:r>
      <w:r>
        <w:t xml:space="preserve"> reported by UE.</w:t>
      </w:r>
      <w:r>
        <w:fldChar w:fldCharType="end"/>
      </w:r>
    </w:p>
    <w:p w14:paraId="2D06050D" w14:textId="6F94105B" w:rsidR="009235A2" w:rsidRDefault="009235A2" w:rsidP="009F5C86">
      <w:r>
        <w:fldChar w:fldCharType="begin"/>
      </w:r>
      <w:r>
        <w:instrText xml:space="preserve"> REF _Ref134619431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_Ref134619431 \h </w:instrText>
      </w:r>
      <w:r>
        <w:fldChar w:fldCharType="separate"/>
      </w:r>
      <w:r>
        <w:t>Clarify UE behaviour of the calculation of percentage of the uplink symbols:</w:t>
      </w:r>
      <w:r>
        <w:fldChar w:fldCharType="end"/>
      </w:r>
    </w:p>
    <w:p w14:paraId="17485FF9" w14:textId="77777777" w:rsidR="009235A2" w:rsidRDefault="009235A2" w:rsidP="009235A2">
      <w:pPr>
        <w:pStyle w:val="Proposal"/>
        <w:numPr>
          <w:ilvl w:val="0"/>
          <w:numId w:val="0"/>
        </w:numPr>
        <w:ind w:left="360"/>
      </w:pPr>
      <w:r>
        <w:t>Option 1:   the percentage of uplink symbols transmitted does not include any autonomous uplink transmission</w:t>
      </w:r>
    </w:p>
    <w:p w14:paraId="4E96A20E" w14:textId="29505793" w:rsidR="009235A2" w:rsidRDefault="009235A2" w:rsidP="009235A2">
      <w:pPr>
        <w:pStyle w:val="Proposal"/>
        <w:numPr>
          <w:ilvl w:val="0"/>
          <w:numId w:val="0"/>
        </w:numPr>
        <w:ind w:left="360"/>
      </w:pPr>
      <w:r>
        <w:t>Option 2: the percentage of uplink symbols transmitted include the any autonomous uplink transmission which is not scheduled by network.</w:t>
      </w:r>
    </w:p>
    <w:p w14:paraId="2CF60491" w14:textId="77777777" w:rsidR="009235A2" w:rsidRDefault="009235A2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6E883791" w14:textId="574CEBA1" w:rsidR="007E28A0" w:rsidRDefault="001B6A16" w:rsidP="001B6A16">
      <w:pPr>
        <w:pStyle w:val="Reference"/>
        <w:numPr>
          <w:ilvl w:val="0"/>
          <w:numId w:val="0"/>
        </w:numPr>
      </w:pPr>
      <w:r>
        <w:t>[1] TS 38.306</w:t>
      </w:r>
    </w:p>
    <w:p w14:paraId="216A7BF4" w14:textId="129569A8" w:rsidR="001B6A16" w:rsidRPr="00F47552" w:rsidRDefault="001B6A16" w:rsidP="001B6A16">
      <w:pPr>
        <w:pStyle w:val="Reference"/>
        <w:numPr>
          <w:ilvl w:val="0"/>
          <w:numId w:val="0"/>
        </w:numPr>
      </w:pPr>
      <w:r>
        <w:t>[2] TS 38.101-2</w:t>
      </w:r>
    </w:p>
    <w:p w14:paraId="3F0C591D" w14:textId="2BBF5278" w:rsidR="0086588B" w:rsidRPr="00F47552" w:rsidRDefault="0086588B" w:rsidP="001B6A16">
      <w:pPr>
        <w:pStyle w:val="Reference"/>
        <w:numPr>
          <w:ilvl w:val="0"/>
          <w:numId w:val="0"/>
        </w:numPr>
      </w:pPr>
      <w:r>
        <w:t>[3] TS 38.211</w:t>
      </w:r>
    </w:p>
    <w:p w14:paraId="0DB0B8A2" w14:textId="77777777" w:rsidR="00F47552" w:rsidRPr="003374ED" w:rsidRDefault="00F47552" w:rsidP="00F47552">
      <w:pPr>
        <w:pStyle w:val="Reference"/>
        <w:numPr>
          <w:ilvl w:val="0"/>
          <w:numId w:val="0"/>
        </w:numPr>
        <w:ind w:left="567"/>
      </w:pPr>
    </w:p>
    <w:p w14:paraId="4928AE99" w14:textId="5AEF5DB5" w:rsidR="00851C7B" w:rsidRPr="00751760" w:rsidRDefault="00851C7B" w:rsidP="00F72F52">
      <w:pPr>
        <w:rPr>
          <w:lang w:val="en-US"/>
        </w:rPr>
      </w:pPr>
    </w:p>
    <w:sectPr w:rsidR="00851C7B" w:rsidRPr="00751760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34BDF" w14:textId="77777777" w:rsidR="00251CA6" w:rsidRDefault="00251CA6">
      <w:r>
        <w:separator/>
      </w:r>
    </w:p>
  </w:endnote>
  <w:endnote w:type="continuationSeparator" w:id="0">
    <w:p w14:paraId="4AD3289E" w14:textId="77777777" w:rsidR="00251CA6" w:rsidRDefault="00251CA6">
      <w:r>
        <w:continuationSeparator/>
      </w:r>
    </w:p>
  </w:endnote>
  <w:endnote w:type="continuationNotice" w:id="1">
    <w:p w14:paraId="5DA97780" w14:textId="77777777" w:rsidR="00251CA6" w:rsidRDefault="00251C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C3160" w14:textId="77777777" w:rsidR="00251CA6" w:rsidRDefault="00251CA6">
      <w:r>
        <w:separator/>
      </w:r>
    </w:p>
  </w:footnote>
  <w:footnote w:type="continuationSeparator" w:id="0">
    <w:p w14:paraId="180903AC" w14:textId="77777777" w:rsidR="00251CA6" w:rsidRDefault="00251CA6">
      <w:r>
        <w:continuationSeparator/>
      </w:r>
    </w:p>
  </w:footnote>
  <w:footnote w:type="continuationNotice" w:id="1">
    <w:p w14:paraId="73D3235C" w14:textId="77777777" w:rsidR="00251CA6" w:rsidRDefault="00251C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A7B"/>
    <w:multiLevelType w:val="hybridMultilevel"/>
    <w:tmpl w:val="4BCAE1CC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9A25E26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color w:val="auto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924D0"/>
    <w:multiLevelType w:val="hybridMultilevel"/>
    <w:tmpl w:val="FA60F2BA"/>
    <w:lvl w:ilvl="0" w:tplc="C9403124">
      <w:start w:val="1"/>
      <w:numFmt w:val="decimal"/>
      <w:pStyle w:val="Proposal"/>
      <w:lvlText w:val="Proposal-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371" w:hanging="360"/>
      </w:pPr>
    </w:lvl>
    <w:lvl w:ilvl="2" w:tplc="041D001B" w:tentative="1">
      <w:start w:val="1"/>
      <w:numFmt w:val="lowerRoman"/>
      <w:lvlText w:val="%3."/>
      <w:lvlJc w:val="right"/>
      <w:pPr>
        <w:ind w:left="1091" w:hanging="180"/>
      </w:pPr>
    </w:lvl>
    <w:lvl w:ilvl="3" w:tplc="041D000F" w:tentative="1">
      <w:start w:val="1"/>
      <w:numFmt w:val="decimal"/>
      <w:lvlText w:val="%4."/>
      <w:lvlJc w:val="left"/>
      <w:pPr>
        <w:ind w:left="1811" w:hanging="360"/>
      </w:pPr>
    </w:lvl>
    <w:lvl w:ilvl="4" w:tplc="041D0019" w:tentative="1">
      <w:start w:val="1"/>
      <w:numFmt w:val="lowerLetter"/>
      <w:lvlText w:val="%5."/>
      <w:lvlJc w:val="left"/>
      <w:pPr>
        <w:ind w:left="2531" w:hanging="360"/>
      </w:pPr>
    </w:lvl>
    <w:lvl w:ilvl="5" w:tplc="041D001B" w:tentative="1">
      <w:start w:val="1"/>
      <w:numFmt w:val="lowerRoman"/>
      <w:lvlText w:val="%6."/>
      <w:lvlJc w:val="right"/>
      <w:pPr>
        <w:ind w:left="3251" w:hanging="180"/>
      </w:pPr>
    </w:lvl>
    <w:lvl w:ilvl="6" w:tplc="041D000F" w:tentative="1">
      <w:start w:val="1"/>
      <w:numFmt w:val="decimal"/>
      <w:lvlText w:val="%7."/>
      <w:lvlJc w:val="left"/>
      <w:pPr>
        <w:ind w:left="3971" w:hanging="360"/>
      </w:pPr>
    </w:lvl>
    <w:lvl w:ilvl="7" w:tplc="041D0019" w:tentative="1">
      <w:start w:val="1"/>
      <w:numFmt w:val="lowerLetter"/>
      <w:lvlText w:val="%8."/>
      <w:lvlJc w:val="left"/>
      <w:pPr>
        <w:ind w:left="4691" w:hanging="360"/>
      </w:pPr>
    </w:lvl>
    <w:lvl w:ilvl="8" w:tplc="041D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9" w15:restartNumberingAfterBreak="0">
    <w:nsid w:val="1ED04377"/>
    <w:multiLevelType w:val="hybridMultilevel"/>
    <w:tmpl w:val="DDEE89D2"/>
    <w:lvl w:ilvl="0" w:tplc="404402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5A56B0"/>
    <w:multiLevelType w:val="multilevel"/>
    <w:tmpl w:val="205A56B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76062"/>
    <w:multiLevelType w:val="hybridMultilevel"/>
    <w:tmpl w:val="90F6B5AC"/>
    <w:lvl w:ilvl="0" w:tplc="4BAE9F0C">
      <w:start w:val="1"/>
      <w:numFmt w:val="bullet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07C42BD"/>
    <w:multiLevelType w:val="hybridMultilevel"/>
    <w:tmpl w:val="41E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1" w15:restartNumberingAfterBreak="0">
    <w:nsid w:val="35136062"/>
    <w:multiLevelType w:val="hybridMultilevel"/>
    <w:tmpl w:val="AF1AFE2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A46647"/>
    <w:multiLevelType w:val="hybridMultilevel"/>
    <w:tmpl w:val="9D54169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7015C65"/>
    <w:multiLevelType w:val="hybridMultilevel"/>
    <w:tmpl w:val="97DC5F08"/>
    <w:lvl w:ilvl="0" w:tplc="4F4EC8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4A30A4"/>
    <w:multiLevelType w:val="multilevel"/>
    <w:tmpl w:val="6CA0A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3269452">
    <w:abstractNumId w:val="16"/>
  </w:num>
  <w:num w:numId="2" w16cid:durableId="449276566">
    <w:abstractNumId w:val="15"/>
  </w:num>
  <w:num w:numId="3" w16cid:durableId="168712708">
    <w:abstractNumId w:val="40"/>
  </w:num>
  <w:num w:numId="4" w16cid:durableId="2109735894">
    <w:abstractNumId w:val="5"/>
  </w:num>
  <w:num w:numId="5" w16cid:durableId="1732802510">
    <w:abstractNumId w:val="28"/>
  </w:num>
  <w:num w:numId="6" w16cid:durableId="1680698964">
    <w:abstractNumId w:val="22"/>
  </w:num>
  <w:num w:numId="7" w16cid:durableId="2022539167">
    <w:abstractNumId w:val="17"/>
  </w:num>
  <w:num w:numId="8" w16cid:durableId="1511720535">
    <w:abstractNumId w:val="30"/>
  </w:num>
  <w:num w:numId="9" w16cid:durableId="429273828">
    <w:abstractNumId w:val="7"/>
  </w:num>
  <w:num w:numId="10" w16cid:durableId="1861318171">
    <w:abstractNumId w:val="29"/>
  </w:num>
  <w:num w:numId="11" w16cid:durableId="1533181613">
    <w:abstractNumId w:val="8"/>
  </w:num>
  <w:num w:numId="12" w16cid:durableId="240601486">
    <w:abstractNumId w:val="4"/>
  </w:num>
  <w:num w:numId="13" w16cid:durableId="410549221">
    <w:abstractNumId w:val="13"/>
  </w:num>
  <w:num w:numId="14" w16cid:durableId="1393650345">
    <w:abstractNumId w:val="32"/>
  </w:num>
  <w:num w:numId="15" w16cid:durableId="394814948">
    <w:abstractNumId w:val="24"/>
  </w:num>
  <w:num w:numId="16" w16cid:durableId="1362049728">
    <w:abstractNumId w:val="8"/>
  </w:num>
  <w:num w:numId="17" w16cid:durableId="7803925">
    <w:abstractNumId w:val="29"/>
    <w:lvlOverride w:ilvl="0">
      <w:startOverride w:val="1"/>
    </w:lvlOverride>
  </w:num>
  <w:num w:numId="18" w16cid:durableId="2131243380">
    <w:abstractNumId w:val="25"/>
  </w:num>
  <w:num w:numId="19" w16cid:durableId="418870372">
    <w:abstractNumId w:val="2"/>
  </w:num>
  <w:num w:numId="20" w16cid:durableId="1464152224">
    <w:abstractNumId w:val="34"/>
  </w:num>
  <w:num w:numId="21" w16cid:durableId="1871798283">
    <w:abstractNumId w:val="0"/>
  </w:num>
  <w:num w:numId="22" w16cid:durableId="303042659">
    <w:abstractNumId w:val="17"/>
    <w:lvlOverride w:ilvl="0">
      <w:startOverride w:val="6"/>
    </w:lvlOverride>
    <w:lvlOverride w:ilvl="1">
      <w:startOverride w:val="6"/>
    </w:lvlOverride>
  </w:num>
  <w:num w:numId="23" w16cid:durableId="67095830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949898305">
    <w:abstractNumId w:val="11"/>
  </w:num>
  <w:num w:numId="25" w16cid:durableId="1929658338">
    <w:abstractNumId w:val="33"/>
  </w:num>
  <w:num w:numId="26" w16cid:durableId="1238518627">
    <w:abstractNumId w:val="20"/>
  </w:num>
  <w:num w:numId="27" w16cid:durableId="13580445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46461630">
    <w:abstractNumId w:val="31"/>
  </w:num>
  <w:num w:numId="29" w16cid:durableId="1971788999">
    <w:abstractNumId w:val="3"/>
  </w:num>
  <w:num w:numId="30" w16cid:durableId="1412923287">
    <w:abstractNumId w:val="26"/>
  </w:num>
  <w:num w:numId="31" w16cid:durableId="121265366">
    <w:abstractNumId w:val="35"/>
  </w:num>
  <w:num w:numId="32" w16cid:durableId="1267735989">
    <w:abstractNumId w:val="23"/>
  </w:num>
  <w:num w:numId="33" w16cid:durableId="446001485">
    <w:abstractNumId w:val="19"/>
  </w:num>
  <w:num w:numId="34" w16cid:durableId="547566728">
    <w:abstractNumId w:val="18"/>
  </w:num>
  <w:num w:numId="35" w16cid:durableId="1365595703">
    <w:abstractNumId w:val="36"/>
  </w:num>
  <w:num w:numId="36" w16cid:durableId="1908804644">
    <w:abstractNumId w:val="10"/>
  </w:num>
  <w:num w:numId="37" w16cid:durableId="1161460815">
    <w:abstractNumId w:val="9"/>
  </w:num>
  <w:num w:numId="38" w16cid:durableId="501895375">
    <w:abstractNumId w:val="14"/>
  </w:num>
  <w:num w:numId="39" w16cid:durableId="474644000">
    <w:abstractNumId w:val="12"/>
  </w:num>
  <w:num w:numId="40" w16cid:durableId="31806096">
    <w:abstractNumId w:val="38"/>
  </w:num>
  <w:num w:numId="41" w16cid:durableId="339284447">
    <w:abstractNumId w:val="6"/>
  </w:num>
  <w:num w:numId="42" w16cid:durableId="1725907080">
    <w:abstractNumId w:val="21"/>
  </w:num>
  <w:num w:numId="43" w16cid:durableId="756636215">
    <w:abstractNumId w:val="37"/>
  </w:num>
  <w:num w:numId="44" w16cid:durableId="2001807276">
    <w:abstractNumId w:val="3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674"/>
    <w:rsid w:val="00002559"/>
    <w:rsid w:val="00002CF4"/>
    <w:rsid w:val="00003045"/>
    <w:rsid w:val="0000323E"/>
    <w:rsid w:val="00003A86"/>
    <w:rsid w:val="00004188"/>
    <w:rsid w:val="000045EA"/>
    <w:rsid w:val="00005334"/>
    <w:rsid w:val="00005A69"/>
    <w:rsid w:val="00005BF4"/>
    <w:rsid w:val="00006051"/>
    <w:rsid w:val="0000621F"/>
    <w:rsid w:val="0000640D"/>
    <w:rsid w:val="00006423"/>
    <w:rsid w:val="00006AEE"/>
    <w:rsid w:val="00006E8B"/>
    <w:rsid w:val="000071CB"/>
    <w:rsid w:val="00010A75"/>
    <w:rsid w:val="00010DBA"/>
    <w:rsid w:val="00010FD2"/>
    <w:rsid w:val="00011776"/>
    <w:rsid w:val="00011AB2"/>
    <w:rsid w:val="00011B0A"/>
    <w:rsid w:val="00011EFD"/>
    <w:rsid w:val="000122C6"/>
    <w:rsid w:val="00012B35"/>
    <w:rsid w:val="000133F8"/>
    <w:rsid w:val="0001438F"/>
    <w:rsid w:val="00014E00"/>
    <w:rsid w:val="00015961"/>
    <w:rsid w:val="00015CE9"/>
    <w:rsid w:val="00015DDF"/>
    <w:rsid w:val="00016888"/>
    <w:rsid w:val="00017FB5"/>
    <w:rsid w:val="0002031D"/>
    <w:rsid w:val="000206CC"/>
    <w:rsid w:val="00020F3C"/>
    <w:rsid w:val="00022668"/>
    <w:rsid w:val="00022DDD"/>
    <w:rsid w:val="0002339C"/>
    <w:rsid w:val="000237F0"/>
    <w:rsid w:val="0002494E"/>
    <w:rsid w:val="00025ABD"/>
    <w:rsid w:val="00025E94"/>
    <w:rsid w:val="000268A0"/>
    <w:rsid w:val="00026A5F"/>
    <w:rsid w:val="00026FBD"/>
    <w:rsid w:val="000277B3"/>
    <w:rsid w:val="00030408"/>
    <w:rsid w:val="000305FC"/>
    <w:rsid w:val="00030B99"/>
    <w:rsid w:val="00030E68"/>
    <w:rsid w:val="0003197D"/>
    <w:rsid w:val="000324BF"/>
    <w:rsid w:val="00032D6C"/>
    <w:rsid w:val="00033136"/>
    <w:rsid w:val="000331A0"/>
    <w:rsid w:val="000332CF"/>
    <w:rsid w:val="000336BA"/>
    <w:rsid w:val="00033E60"/>
    <w:rsid w:val="0003427F"/>
    <w:rsid w:val="000343D2"/>
    <w:rsid w:val="00034B6B"/>
    <w:rsid w:val="000353FB"/>
    <w:rsid w:val="0003551C"/>
    <w:rsid w:val="000359EF"/>
    <w:rsid w:val="000361D1"/>
    <w:rsid w:val="00036E97"/>
    <w:rsid w:val="00037BA8"/>
    <w:rsid w:val="00037DD5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6485"/>
    <w:rsid w:val="00047CE7"/>
    <w:rsid w:val="00050194"/>
    <w:rsid w:val="000505BA"/>
    <w:rsid w:val="00050E06"/>
    <w:rsid w:val="00051267"/>
    <w:rsid w:val="000517AF"/>
    <w:rsid w:val="000522AE"/>
    <w:rsid w:val="000526D9"/>
    <w:rsid w:val="000529F9"/>
    <w:rsid w:val="00052C47"/>
    <w:rsid w:val="0005344B"/>
    <w:rsid w:val="000537A4"/>
    <w:rsid w:val="00053F40"/>
    <w:rsid w:val="000543E5"/>
    <w:rsid w:val="00054742"/>
    <w:rsid w:val="00054B9C"/>
    <w:rsid w:val="00054BEC"/>
    <w:rsid w:val="0005543B"/>
    <w:rsid w:val="000561ED"/>
    <w:rsid w:val="00056D01"/>
    <w:rsid w:val="00057082"/>
    <w:rsid w:val="00057821"/>
    <w:rsid w:val="00057B21"/>
    <w:rsid w:val="00057BCC"/>
    <w:rsid w:val="0006072E"/>
    <w:rsid w:val="00060F41"/>
    <w:rsid w:val="00061143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509F"/>
    <w:rsid w:val="0006577E"/>
    <w:rsid w:val="00066698"/>
    <w:rsid w:val="000670F1"/>
    <w:rsid w:val="00067561"/>
    <w:rsid w:val="000677F5"/>
    <w:rsid w:val="00067B1B"/>
    <w:rsid w:val="000719A3"/>
    <w:rsid w:val="00071D87"/>
    <w:rsid w:val="00071D98"/>
    <w:rsid w:val="00072386"/>
    <w:rsid w:val="000725AF"/>
    <w:rsid w:val="00072C8C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750C"/>
    <w:rsid w:val="00077D68"/>
    <w:rsid w:val="00077DE3"/>
    <w:rsid w:val="00080131"/>
    <w:rsid w:val="00080381"/>
    <w:rsid w:val="000803B2"/>
    <w:rsid w:val="00080E61"/>
    <w:rsid w:val="00081975"/>
    <w:rsid w:val="000824E4"/>
    <w:rsid w:val="00082652"/>
    <w:rsid w:val="00083270"/>
    <w:rsid w:val="000838FC"/>
    <w:rsid w:val="00083E78"/>
    <w:rsid w:val="000846A2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0DAC"/>
    <w:rsid w:val="0009106C"/>
    <w:rsid w:val="0009164C"/>
    <w:rsid w:val="0009211E"/>
    <w:rsid w:val="00092A2C"/>
    <w:rsid w:val="00092B0A"/>
    <w:rsid w:val="00093210"/>
    <w:rsid w:val="00093671"/>
    <w:rsid w:val="00093956"/>
    <w:rsid w:val="00093AF4"/>
    <w:rsid w:val="00093C10"/>
    <w:rsid w:val="0009455C"/>
    <w:rsid w:val="00094F79"/>
    <w:rsid w:val="00095574"/>
    <w:rsid w:val="00095862"/>
    <w:rsid w:val="00095AAC"/>
    <w:rsid w:val="00095FA1"/>
    <w:rsid w:val="00096069"/>
    <w:rsid w:val="0009678B"/>
    <w:rsid w:val="0009695B"/>
    <w:rsid w:val="00096C34"/>
    <w:rsid w:val="000A05E4"/>
    <w:rsid w:val="000A05F5"/>
    <w:rsid w:val="000A0AB2"/>
    <w:rsid w:val="000A0C10"/>
    <w:rsid w:val="000A17F1"/>
    <w:rsid w:val="000A1A21"/>
    <w:rsid w:val="000A1F21"/>
    <w:rsid w:val="000A2A6C"/>
    <w:rsid w:val="000A2C27"/>
    <w:rsid w:val="000A3194"/>
    <w:rsid w:val="000A35A3"/>
    <w:rsid w:val="000A4A42"/>
    <w:rsid w:val="000A56C1"/>
    <w:rsid w:val="000A5706"/>
    <w:rsid w:val="000A5C9E"/>
    <w:rsid w:val="000A6B4C"/>
    <w:rsid w:val="000A6DB8"/>
    <w:rsid w:val="000A70F9"/>
    <w:rsid w:val="000B028D"/>
    <w:rsid w:val="000B05C5"/>
    <w:rsid w:val="000B06D9"/>
    <w:rsid w:val="000B0DD4"/>
    <w:rsid w:val="000B14F2"/>
    <w:rsid w:val="000B1840"/>
    <w:rsid w:val="000B1877"/>
    <w:rsid w:val="000B2449"/>
    <w:rsid w:val="000B2F63"/>
    <w:rsid w:val="000B30D8"/>
    <w:rsid w:val="000B33A9"/>
    <w:rsid w:val="000B3C49"/>
    <w:rsid w:val="000B3DB9"/>
    <w:rsid w:val="000B43F3"/>
    <w:rsid w:val="000B4964"/>
    <w:rsid w:val="000B4CE6"/>
    <w:rsid w:val="000B4D9C"/>
    <w:rsid w:val="000B6A92"/>
    <w:rsid w:val="000B6D8E"/>
    <w:rsid w:val="000B6EBE"/>
    <w:rsid w:val="000B74F1"/>
    <w:rsid w:val="000C02FF"/>
    <w:rsid w:val="000C09B5"/>
    <w:rsid w:val="000C16CC"/>
    <w:rsid w:val="000C2049"/>
    <w:rsid w:val="000C20BB"/>
    <w:rsid w:val="000C2D5A"/>
    <w:rsid w:val="000C331A"/>
    <w:rsid w:val="000C466C"/>
    <w:rsid w:val="000C4C1B"/>
    <w:rsid w:val="000C520A"/>
    <w:rsid w:val="000C6A94"/>
    <w:rsid w:val="000C6D65"/>
    <w:rsid w:val="000C7541"/>
    <w:rsid w:val="000C7D0F"/>
    <w:rsid w:val="000D09B5"/>
    <w:rsid w:val="000D10D2"/>
    <w:rsid w:val="000D16E5"/>
    <w:rsid w:val="000D17C5"/>
    <w:rsid w:val="000D2347"/>
    <w:rsid w:val="000D2729"/>
    <w:rsid w:val="000D3C13"/>
    <w:rsid w:val="000D3CAF"/>
    <w:rsid w:val="000D474E"/>
    <w:rsid w:val="000D481D"/>
    <w:rsid w:val="000D55C7"/>
    <w:rsid w:val="000D5E8D"/>
    <w:rsid w:val="000D6135"/>
    <w:rsid w:val="000D7070"/>
    <w:rsid w:val="000E1150"/>
    <w:rsid w:val="000E172C"/>
    <w:rsid w:val="000E2135"/>
    <w:rsid w:val="000E2535"/>
    <w:rsid w:val="000E26F7"/>
    <w:rsid w:val="000E27FB"/>
    <w:rsid w:val="000E296B"/>
    <w:rsid w:val="000E3748"/>
    <w:rsid w:val="000E3861"/>
    <w:rsid w:val="000E3B78"/>
    <w:rsid w:val="000E43DD"/>
    <w:rsid w:val="000E462A"/>
    <w:rsid w:val="000E5643"/>
    <w:rsid w:val="000E59B3"/>
    <w:rsid w:val="000E5D87"/>
    <w:rsid w:val="000E71E1"/>
    <w:rsid w:val="000E74BB"/>
    <w:rsid w:val="000E7599"/>
    <w:rsid w:val="000F0493"/>
    <w:rsid w:val="000F060A"/>
    <w:rsid w:val="000F074F"/>
    <w:rsid w:val="000F09D3"/>
    <w:rsid w:val="000F1721"/>
    <w:rsid w:val="000F1D01"/>
    <w:rsid w:val="000F237E"/>
    <w:rsid w:val="000F2915"/>
    <w:rsid w:val="000F3042"/>
    <w:rsid w:val="000F3AA2"/>
    <w:rsid w:val="000F41F1"/>
    <w:rsid w:val="000F4413"/>
    <w:rsid w:val="000F5041"/>
    <w:rsid w:val="000F5304"/>
    <w:rsid w:val="000F5934"/>
    <w:rsid w:val="000F6E47"/>
    <w:rsid w:val="000F710C"/>
    <w:rsid w:val="000F7B26"/>
    <w:rsid w:val="000F7F74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A4A"/>
    <w:rsid w:val="001110A2"/>
    <w:rsid w:val="0011179D"/>
    <w:rsid w:val="00111E06"/>
    <w:rsid w:val="001125ED"/>
    <w:rsid w:val="00113182"/>
    <w:rsid w:val="001143F5"/>
    <w:rsid w:val="00114C3A"/>
    <w:rsid w:val="00114F26"/>
    <w:rsid w:val="00115110"/>
    <w:rsid w:val="001155DC"/>
    <w:rsid w:val="00115874"/>
    <w:rsid w:val="00116048"/>
    <w:rsid w:val="001161EB"/>
    <w:rsid w:val="00116CE4"/>
    <w:rsid w:val="00116E30"/>
    <w:rsid w:val="00117678"/>
    <w:rsid w:val="00117CBC"/>
    <w:rsid w:val="00117F2A"/>
    <w:rsid w:val="001201C3"/>
    <w:rsid w:val="001221B5"/>
    <w:rsid w:val="001224D8"/>
    <w:rsid w:val="00122AC9"/>
    <w:rsid w:val="00122E47"/>
    <w:rsid w:val="001232A9"/>
    <w:rsid w:val="0012346D"/>
    <w:rsid w:val="001240FF"/>
    <w:rsid w:val="001241EE"/>
    <w:rsid w:val="001242F4"/>
    <w:rsid w:val="001244D4"/>
    <w:rsid w:val="00124AB3"/>
    <w:rsid w:val="00124CCC"/>
    <w:rsid w:val="00124EE2"/>
    <w:rsid w:val="001256D5"/>
    <w:rsid w:val="001260A0"/>
    <w:rsid w:val="00126D50"/>
    <w:rsid w:val="001273C9"/>
    <w:rsid w:val="00127ABB"/>
    <w:rsid w:val="001300BD"/>
    <w:rsid w:val="00130614"/>
    <w:rsid w:val="0013125F"/>
    <w:rsid w:val="00131304"/>
    <w:rsid w:val="0013302D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70BE"/>
    <w:rsid w:val="00137430"/>
    <w:rsid w:val="0013754F"/>
    <w:rsid w:val="00140B24"/>
    <w:rsid w:val="0014104D"/>
    <w:rsid w:val="00141331"/>
    <w:rsid w:val="0014176E"/>
    <w:rsid w:val="00141F56"/>
    <w:rsid w:val="001420D9"/>
    <w:rsid w:val="0014236D"/>
    <w:rsid w:val="00142A2B"/>
    <w:rsid w:val="001436CB"/>
    <w:rsid w:val="001448E2"/>
    <w:rsid w:val="00145141"/>
    <w:rsid w:val="00145CE4"/>
    <w:rsid w:val="00145D6B"/>
    <w:rsid w:val="001465D7"/>
    <w:rsid w:val="00146759"/>
    <w:rsid w:val="0014685E"/>
    <w:rsid w:val="00147285"/>
    <w:rsid w:val="001473F8"/>
    <w:rsid w:val="001474E7"/>
    <w:rsid w:val="0014752E"/>
    <w:rsid w:val="00150CE5"/>
    <w:rsid w:val="00151659"/>
    <w:rsid w:val="00151992"/>
    <w:rsid w:val="00151A8B"/>
    <w:rsid w:val="00152535"/>
    <w:rsid w:val="001530E5"/>
    <w:rsid w:val="00153276"/>
    <w:rsid w:val="00153DDD"/>
    <w:rsid w:val="0015454F"/>
    <w:rsid w:val="00155146"/>
    <w:rsid w:val="001553CE"/>
    <w:rsid w:val="00155CF8"/>
    <w:rsid w:val="00155D0E"/>
    <w:rsid w:val="00155F8F"/>
    <w:rsid w:val="00157833"/>
    <w:rsid w:val="00157ED4"/>
    <w:rsid w:val="0016001B"/>
    <w:rsid w:val="001601C0"/>
    <w:rsid w:val="00160443"/>
    <w:rsid w:val="0016088A"/>
    <w:rsid w:val="00160989"/>
    <w:rsid w:val="001611F3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D82"/>
    <w:rsid w:val="00166E1C"/>
    <w:rsid w:val="0016734E"/>
    <w:rsid w:val="001675EE"/>
    <w:rsid w:val="0016791E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1B1D"/>
    <w:rsid w:val="0018217A"/>
    <w:rsid w:val="001824A1"/>
    <w:rsid w:val="001828DE"/>
    <w:rsid w:val="00182F8D"/>
    <w:rsid w:val="0018380A"/>
    <w:rsid w:val="00184685"/>
    <w:rsid w:val="00184AAB"/>
    <w:rsid w:val="00184FFF"/>
    <w:rsid w:val="00185252"/>
    <w:rsid w:val="00185832"/>
    <w:rsid w:val="001875F8"/>
    <w:rsid w:val="00187863"/>
    <w:rsid w:val="001909A3"/>
    <w:rsid w:val="00190B45"/>
    <w:rsid w:val="001920CB"/>
    <w:rsid w:val="00192D3E"/>
    <w:rsid w:val="00193523"/>
    <w:rsid w:val="00193F07"/>
    <w:rsid w:val="0019469A"/>
    <w:rsid w:val="0019509D"/>
    <w:rsid w:val="001950BB"/>
    <w:rsid w:val="001954C9"/>
    <w:rsid w:val="00195F60"/>
    <w:rsid w:val="00196139"/>
    <w:rsid w:val="001968D2"/>
    <w:rsid w:val="0019726C"/>
    <w:rsid w:val="0019788F"/>
    <w:rsid w:val="00197DBB"/>
    <w:rsid w:val="00197E5E"/>
    <w:rsid w:val="001A0273"/>
    <w:rsid w:val="001A0683"/>
    <w:rsid w:val="001A11FC"/>
    <w:rsid w:val="001A122F"/>
    <w:rsid w:val="001A12C3"/>
    <w:rsid w:val="001A3AD2"/>
    <w:rsid w:val="001A3B4D"/>
    <w:rsid w:val="001A41FB"/>
    <w:rsid w:val="001A4BBB"/>
    <w:rsid w:val="001A5037"/>
    <w:rsid w:val="001A553A"/>
    <w:rsid w:val="001A5B41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33D"/>
    <w:rsid w:val="001B23A0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6A16"/>
    <w:rsid w:val="001B724D"/>
    <w:rsid w:val="001B7461"/>
    <w:rsid w:val="001B7B9A"/>
    <w:rsid w:val="001B7E63"/>
    <w:rsid w:val="001C05B5"/>
    <w:rsid w:val="001C07B6"/>
    <w:rsid w:val="001C0E4C"/>
    <w:rsid w:val="001C112A"/>
    <w:rsid w:val="001C16D4"/>
    <w:rsid w:val="001C1AE2"/>
    <w:rsid w:val="001C1AF2"/>
    <w:rsid w:val="001C2D98"/>
    <w:rsid w:val="001C3256"/>
    <w:rsid w:val="001C38D9"/>
    <w:rsid w:val="001C3976"/>
    <w:rsid w:val="001C55A0"/>
    <w:rsid w:val="001C56E0"/>
    <w:rsid w:val="001C5BC2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43A5"/>
    <w:rsid w:val="001D5A29"/>
    <w:rsid w:val="001D5BB0"/>
    <w:rsid w:val="001D5F18"/>
    <w:rsid w:val="001D62DE"/>
    <w:rsid w:val="001D6479"/>
    <w:rsid w:val="001D705D"/>
    <w:rsid w:val="001E0076"/>
    <w:rsid w:val="001E06A2"/>
    <w:rsid w:val="001E0C50"/>
    <w:rsid w:val="001E11A2"/>
    <w:rsid w:val="001E1548"/>
    <w:rsid w:val="001E1C78"/>
    <w:rsid w:val="001E29AB"/>
    <w:rsid w:val="001E2A9F"/>
    <w:rsid w:val="001E3AD4"/>
    <w:rsid w:val="001E3CA6"/>
    <w:rsid w:val="001E3CA8"/>
    <w:rsid w:val="001E4EBF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AEC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653"/>
    <w:rsid w:val="0020094C"/>
    <w:rsid w:val="00201230"/>
    <w:rsid w:val="002014EC"/>
    <w:rsid w:val="00201FB1"/>
    <w:rsid w:val="002034FA"/>
    <w:rsid w:val="00203AC4"/>
    <w:rsid w:val="00204E3C"/>
    <w:rsid w:val="002059AE"/>
    <w:rsid w:val="00205E7C"/>
    <w:rsid w:val="00205FAC"/>
    <w:rsid w:val="0020691C"/>
    <w:rsid w:val="002069FC"/>
    <w:rsid w:val="002070A3"/>
    <w:rsid w:val="002076F1"/>
    <w:rsid w:val="00210384"/>
    <w:rsid w:val="0021044D"/>
    <w:rsid w:val="00210ACF"/>
    <w:rsid w:val="0021189D"/>
    <w:rsid w:val="00211CC0"/>
    <w:rsid w:val="00213557"/>
    <w:rsid w:val="0021368B"/>
    <w:rsid w:val="002139B7"/>
    <w:rsid w:val="00213BEC"/>
    <w:rsid w:val="002141E8"/>
    <w:rsid w:val="00215D41"/>
    <w:rsid w:val="002160BD"/>
    <w:rsid w:val="00216553"/>
    <w:rsid w:val="002178B5"/>
    <w:rsid w:val="00217B9B"/>
    <w:rsid w:val="00217C06"/>
    <w:rsid w:val="00217E6C"/>
    <w:rsid w:val="002211B6"/>
    <w:rsid w:val="00221BB6"/>
    <w:rsid w:val="00222067"/>
    <w:rsid w:val="00222399"/>
    <w:rsid w:val="002224A3"/>
    <w:rsid w:val="002224F9"/>
    <w:rsid w:val="0022363C"/>
    <w:rsid w:val="00224019"/>
    <w:rsid w:val="002249C1"/>
    <w:rsid w:val="00224D26"/>
    <w:rsid w:val="002255AF"/>
    <w:rsid w:val="00225A30"/>
    <w:rsid w:val="00225C16"/>
    <w:rsid w:val="0022662E"/>
    <w:rsid w:val="00226926"/>
    <w:rsid w:val="002271FB"/>
    <w:rsid w:val="00227714"/>
    <w:rsid w:val="00227A9D"/>
    <w:rsid w:val="0023099F"/>
    <w:rsid w:val="00230B56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7E8"/>
    <w:rsid w:val="00235C10"/>
    <w:rsid w:val="00235D8A"/>
    <w:rsid w:val="0023705D"/>
    <w:rsid w:val="00237340"/>
    <w:rsid w:val="002374EE"/>
    <w:rsid w:val="0023770E"/>
    <w:rsid w:val="00237A99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1ACC"/>
    <w:rsid w:val="00251CA6"/>
    <w:rsid w:val="00252A6B"/>
    <w:rsid w:val="002544F4"/>
    <w:rsid w:val="00254595"/>
    <w:rsid w:val="00254900"/>
    <w:rsid w:val="00254A55"/>
    <w:rsid w:val="00255698"/>
    <w:rsid w:val="002557E1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68FD"/>
    <w:rsid w:val="00266AD1"/>
    <w:rsid w:val="00266F31"/>
    <w:rsid w:val="0026728B"/>
    <w:rsid w:val="002676DC"/>
    <w:rsid w:val="00267E46"/>
    <w:rsid w:val="002702E4"/>
    <w:rsid w:val="002702F0"/>
    <w:rsid w:val="002705CC"/>
    <w:rsid w:val="00270D8C"/>
    <w:rsid w:val="00272797"/>
    <w:rsid w:val="00272956"/>
    <w:rsid w:val="00272990"/>
    <w:rsid w:val="00273201"/>
    <w:rsid w:val="00273748"/>
    <w:rsid w:val="00273B43"/>
    <w:rsid w:val="00274703"/>
    <w:rsid w:val="00274D0C"/>
    <w:rsid w:val="002754BA"/>
    <w:rsid w:val="002757BC"/>
    <w:rsid w:val="002762A4"/>
    <w:rsid w:val="002767B1"/>
    <w:rsid w:val="00276904"/>
    <w:rsid w:val="002773A6"/>
    <w:rsid w:val="00277B2B"/>
    <w:rsid w:val="00277D7A"/>
    <w:rsid w:val="0028065A"/>
    <w:rsid w:val="00280D3A"/>
    <w:rsid w:val="002812A1"/>
    <w:rsid w:val="0028130B"/>
    <w:rsid w:val="002816FD"/>
    <w:rsid w:val="00281DE1"/>
    <w:rsid w:val="00282274"/>
    <w:rsid w:val="00282382"/>
    <w:rsid w:val="00282CDC"/>
    <w:rsid w:val="00283597"/>
    <w:rsid w:val="00284833"/>
    <w:rsid w:val="00284A6E"/>
    <w:rsid w:val="0028501F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28E0"/>
    <w:rsid w:val="00293D94"/>
    <w:rsid w:val="002948D0"/>
    <w:rsid w:val="00295659"/>
    <w:rsid w:val="00295B3D"/>
    <w:rsid w:val="0029677F"/>
    <w:rsid w:val="00296D43"/>
    <w:rsid w:val="00296DCC"/>
    <w:rsid w:val="0029717C"/>
    <w:rsid w:val="00297B03"/>
    <w:rsid w:val="00297BF4"/>
    <w:rsid w:val="002A01C0"/>
    <w:rsid w:val="002A024D"/>
    <w:rsid w:val="002A03FE"/>
    <w:rsid w:val="002A0921"/>
    <w:rsid w:val="002A0D0F"/>
    <w:rsid w:val="002A118B"/>
    <w:rsid w:val="002A20AC"/>
    <w:rsid w:val="002A23B5"/>
    <w:rsid w:val="002A2F0D"/>
    <w:rsid w:val="002A367E"/>
    <w:rsid w:val="002A4267"/>
    <w:rsid w:val="002A4507"/>
    <w:rsid w:val="002A50E4"/>
    <w:rsid w:val="002A6385"/>
    <w:rsid w:val="002A6835"/>
    <w:rsid w:val="002A6DA5"/>
    <w:rsid w:val="002A7A2C"/>
    <w:rsid w:val="002A7CEA"/>
    <w:rsid w:val="002B085F"/>
    <w:rsid w:val="002B1900"/>
    <w:rsid w:val="002B2B65"/>
    <w:rsid w:val="002B2CF8"/>
    <w:rsid w:val="002B36A0"/>
    <w:rsid w:val="002B3890"/>
    <w:rsid w:val="002B390B"/>
    <w:rsid w:val="002B3E31"/>
    <w:rsid w:val="002B444C"/>
    <w:rsid w:val="002B4E7B"/>
    <w:rsid w:val="002B52D9"/>
    <w:rsid w:val="002B552C"/>
    <w:rsid w:val="002B5AA4"/>
    <w:rsid w:val="002B62FD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CE"/>
    <w:rsid w:val="002C4540"/>
    <w:rsid w:val="002C4650"/>
    <w:rsid w:val="002C4703"/>
    <w:rsid w:val="002C4768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0683"/>
    <w:rsid w:val="002D08DD"/>
    <w:rsid w:val="002D09D1"/>
    <w:rsid w:val="002D1CF6"/>
    <w:rsid w:val="002D1E69"/>
    <w:rsid w:val="002D241E"/>
    <w:rsid w:val="002D2AAE"/>
    <w:rsid w:val="002D38B4"/>
    <w:rsid w:val="002D40BB"/>
    <w:rsid w:val="002D4A49"/>
    <w:rsid w:val="002D4B32"/>
    <w:rsid w:val="002D5CA1"/>
    <w:rsid w:val="002D5E40"/>
    <w:rsid w:val="002D5F2D"/>
    <w:rsid w:val="002D65BB"/>
    <w:rsid w:val="002D6786"/>
    <w:rsid w:val="002D738C"/>
    <w:rsid w:val="002D7C2F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393"/>
    <w:rsid w:val="002F4CC7"/>
    <w:rsid w:val="002F56ED"/>
    <w:rsid w:val="002F695D"/>
    <w:rsid w:val="002F740C"/>
    <w:rsid w:val="002F7D7A"/>
    <w:rsid w:val="00300201"/>
    <w:rsid w:val="003005CE"/>
    <w:rsid w:val="00301142"/>
    <w:rsid w:val="00301DBF"/>
    <w:rsid w:val="00302E32"/>
    <w:rsid w:val="003032FD"/>
    <w:rsid w:val="0030396D"/>
    <w:rsid w:val="00303C80"/>
    <w:rsid w:val="00303DFF"/>
    <w:rsid w:val="00303EBF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60F"/>
    <w:rsid w:val="00306C66"/>
    <w:rsid w:val="00306E38"/>
    <w:rsid w:val="003074C5"/>
    <w:rsid w:val="00307562"/>
    <w:rsid w:val="003075FD"/>
    <w:rsid w:val="00307797"/>
    <w:rsid w:val="003078D3"/>
    <w:rsid w:val="003109B0"/>
    <w:rsid w:val="00310C0C"/>
    <w:rsid w:val="003111B3"/>
    <w:rsid w:val="003115A2"/>
    <w:rsid w:val="00311B0E"/>
    <w:rsid w:val="00311D2C"/>
    <w:rsid w:val="00312574"/>
    <w:rsid w:val="00313C3B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2FD6"/>
    <w:rsid w:val="00323141"/>
    <w:rsid w:val="00323620"/>
    <w:rsid w:val="00323B29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314A1"/>
    <w:rsid w:val="00331E8D"/>
    <w:rsid w:val="00331EBE"/>
    <w:rsid w:val="003322AE"/>
    <w:rsid w:val="00332448"/>
    <w:rsid w:val="00332828"/>
    <w:rsid w:val="00332BB9"/>
    <w:rsid w:val="00333BBB"/>
    <w:rsid w:val="00334A56"/>
    <w:rsid w:val="00334AB6"/>
    <w:rsid w:val="003352D6"/>
    <w:rsid w:val="00335A5B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3BF7"/>
    <w:rsid w:val="00344B08"/>
    <w:rsid w:val="003452C6"/>
    <w:rsid w:val="00345353"/>
    <w:rsid w:val="00345BFE"/>
    <w:rsid w:val="00345D9E"/>
    <w:rsid w:val="00346A36"/>
    <w:rsid w:val="00346DC4"/>
    <w:rsid w:val="00346DE7"/>
    <w:rsid w:val="00347399"/>
    <w:rsid w:val="003473D2"/>
    <w:rsid w:val="0034744F"/>
    <w:rsid w:val="003507DA"/>
    <w:rsid w:val="00350D85"/>
    <w:rsid w:val="0035164B"/>
    <w:rsid w:val="00351C5F"/>
    <w:rsid w:val="003524C4"/>
    <w:rsid w:val="0035275D"/>
    <w:rsid w:val="003534A6"/>
    <w:rsid w:val="00353568"/>
    <w:rsid w:val="003537C6"/>
    <w:rsid w:val="00353B3D"/>
    <w:rsid w:val="00354469"/>
    <w:rsid w:val="00354B0D"/>
    <w:rsid w:val="00355495"/>
    <w:rsid w:val="003554C5"/>
    <w:rsid w:val="00355BA7"/>
    <w:rsid w:val="00355BCE"/>
    <w:rsid w:val="00356647"/>
    <w:rsid w:val="003566F7"/>
    <w:rsid w:val="00356C0A"/>
    <w:rsid w:val="003572D1"/>
    <w:rsid w:val="00357305"/>
    <w:rsid w:val="00357F92"/>
    <w:rsid w:val="00360548"/>
    <w:rsid w:val="0036215A"/>
    <w:rsid w:val="003623BA"/>
    <w:rsid w:val="00362B6A"/>
    <w:rsid w:val="00362BA3"/>
    <w:rsid w:val="0036354D"/>
    <w:rsid w:val="003638B8"/>
    <w:rsid w:val="00364601"/>
    <w:rsid w:val="003658CF"/>
    <w:rsid w:val="00366695"/>
    <w:rsid w:val="003673B5"/>
    <w:rsid w:val="0037077E"/>
    <w:rsid w:val="0037089B"/>
    <w:rsid w:val="003711CC"/>
    <w:rsid w:val="00372175"/>
    <w:rsid w:val="00372DDC"/>
    <w:rsid w:val="003739C5"/>
    <w:rsid w:val="003744AA"/>
    <w:rsid w:val="00374F8D"/>
    <w:rsid w:val="003751C2"/>
    <w:rsid w:val="00375538"/>
    <w:rsid w:val="00375617"/>
    <w:rsid w:val="003757FE"/>
    <w:rsid w:val="00375A11"/>
    <w:rsid w:val="00376263"/>
    <w:rsid w:val="00376453"/>
    <w:rsid w:val="00377274"/>
    <w:rsid w:val="0037744E"/>
    <w:rsid w:val="00377CE6"/>
    <w:rsid w:val="00377E84"/>
    <w:rsid w:val="003801EE"/>
    <w:rsid w:val="003812A4"/>
    <w:rsid w:val="00382813"/>
    <w:rsid w:val="0038363D"/>
    <w:rsid w:val="00383D32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0FDF"/>
    <w:rsid w:val="00391903"/>
    <w:rsid w:val="003921D8"/>
    <w:rsid w:val="00392803"/>
    <w:rsid w:val="00394E75"/>
    <w:rsid w:val="003953D1"/>
    <w:rsid w:val="00395781"/>
    <w:rsid w:val="00395F22"/>
    <w:rsid w:val="0039634D"/>
    <w:rsid w:val="00397581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832"/>
    <w:rsid w:val="003B223E"/>
    <w:rsid w:val="003B2CFA"/>
    <w:rsid w:val="003B2ECF"/>
    <w:rsid w:val="003B43B6"/>
    <w:rsid w:val="003B4D56"/>
    <w:rsid w:val="003B55D6"/>
    <w:rsid w:val="003B661A"/>
    <w:rsid w:val="003B6B9F"/>
    <w:rsid w:val="003B6FCE"/>
    <w:rsid w:val="003B74BC"/>
    <w:rsid w:val="003C0934"/>
    <w:rsid w:val="003C0D6E"/>
    <w:rsid w:val="003C10E9"/>
    <w:rsid w:val="003C15C3"/>
    <w:rsid w:val="003C196E"/>
    <w:rsid w:val="003C1DA8"/>
    <w:rsid w:val="003C2690"/>
    <w:rsid w:val="003C3CD1"/>
    <w:rsid w:val="003C4B87"/>
    <w:rsid w:val="003C4FFC"/>
    <w:rsid w:val="003C5840"/>
    <w:rsid w:val="003C649E"/>
    <w:rsid w:val="003C6850"/>
    <w:rsid w:val="003C6D2D"/>
    <w:rsid w:val="003C71A6"/>
    <w:rsid w:val="003C71BB"/>
    <w:rsid w:val="003C7BE6"/>
    <w:rsid w:val="003D14A4"/>
    <w:rsid w:val="003D1CD9"/>
    <w:rsid w:val="003D2998"/>
    <w:rsid w:val="003D3111"/>
    <w:rsid w:val="003D3E9C"/>
    <w:rsid w:val="003D3F49"/>
    <w:rsid w:val="003D40D8"/>
    <w:rsid w:val="003D4338"/>
    <w:rsid w:val="003D46B5"/>
    <w:rsid w:val="003D4B76"/>
    <w:rsid w:val="003D5D59"/>
    <w:rsid w:val="003D5F0C"/>
    <w:rsid w:val="003D6789"/>
    <w:rsid w:val="003D6BFA"/>
    <w:rsid w:val="003D7763"/>
    <w:rsid w:val="003D7B76"/>
    <w:rsid w:val="003E1298"/>
    <w:rsid w:val="003E15F8"/>
    <w:rsid w:val="003E1784"/>
    <w:rsid w:val="003E1910"/>
    <w:rsid w:val="003E1DAB"/>
    <w:rsid w:val="003E1F16"/>
    <w:rsid w:val="003E2155"/>
    <w:rsid w:val="003E233B"/>
    <w:rsid w:val="003E2C41"/>
    <w:rsid w:val="003E322F"/>
    <w:rsid w:val="003E36EF"/>
    <w:rsid w:val="003E3A4B"/>
    <w:rsid w:val="003E3D14"/>
    <w:rsid w:val="003E578F"/>
    <w:rsid w:val="003E6748"/>
    <w:rsid w:val="003E6E86"/>
    <w:rsid w:val="003E742D"/>
    <w:rsid w:val="003F0592"/>
    <w:rsid w:val="003F0EFC"/>
    <w:rsid w:val="003F1DBD"/>
    <w:rsid w:val="003F440E"/>
    <w:rsid w:val="003F4485"/>
    <w:rsid w:val="003F4B9A"/>
    <w:rsid w:val="003F4CF9"/>
    <w:rsid w:val="003F5C5C"/>
    <w:rsid w:val="003F60A5"/>
    <w:rsid w:val="003F60C0"/>
    <w:rsid w:val="003F690B"/>
    <w:rsid w:val="003F7AE3"/>
    <w:rsid w:val="003F7FB1"/>
    <w:rsid w:val="004003E3"/>
    <w:rsid w:val="00400A07"/>
    <w:rsid w:val="004011F0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6845"/>
    <w:rsid w:val="00410CAC"/>
    <w:rsid w:val="004111AB"/>
    <w:rsid w:val="00411DB3"/>
    <w:rsid w:val="004123A8"/>
    <w:rsid w:val="0041270A"/>
    <w:rsid w:val="0041271E"/>
    <w:rsid w:val="00412841"/>
    <w:rsid w:val="00413507"/>
    <w:rsid w:val="00413B22"/>
    <w:rsid w:val="00413D57"/>
    <w:rsid w:val="0041449F"/>
    <w:rsid w:val="004149FF"/>
    <w:rsid w:val="00414D87"/>
    <w:rsid w:val="0041505F"/>
    <w:rsid w:val="0041530E"/>
    <w:rsid w:val="00415C92"/>
    <w:rsid w:val="0041641A"/>
    <w:rsid w:val="0041737F"/>
    <w:rsid w:val="00417974"/>
    <w:rsid w:val="00420892"/>
    <w:rsid w:val="004209E5"/>
    <w:rsid w:val="00421035"/>
    <w:rsid w:val="0042139D"/>
    <w:rsid w:val="00421995"/>
    <w:rsid w:val="00422025"/>
    <w:rsid w:val="0042245E"/>
    <w:rsid w:val="004227AF"/>
    <w:rsid w:val="00422A17"/>
    <w:rsid w:val="00423632"/>
    <w:rsid w:val="00423D6B"/>
    <w:rsid w:val="004248DD"/>
    <w:rsid w:val="00424DF6"/>
    <w:rsid w:val="0042560F"/>
    <w:rsid w:val="00425637"/>
    <w:rsid w:val="00425ACA"/>
    <w:rsid w:val="00427146"/>
    <w:rsid w:val="004275A3"/>
    <w:rsid w:val="0042768C"/>
    <w:rsid w:val="0043084B"/>
    <w:rsid w:val="00431CE7"/>
    <w:rsid w:val="00431D7D"/>
    <w:rsid w:val="0043203F"/>
    <w:rsid w:val="004327FE"/>
    <w:rsid w:val="0043280B"/>
    <w:rsid w:val="00432825"/>
    <w:rsid w:val="00432BEC"/>
    <w:rsid w:val="004336E5"/>
    <w:rsid w:val="00433BEF"/>
    <w:rsid w:val="00434BE8"/>
    <w:rsid w:val="00435456"/>
    <w:rsid w:val="0043591E"/>
    <w:rsid w:val="0043690B"/>
    <w:rsid w:val="004369DB"/>
    <w:rsid w:val="00436D40"/>
    <w:rsid w:val="00437302"/>
    <w:rsid w:val="00437359"/>
    <w:rsid w:val="004400CA"/>
    <w:rsid w:val="00440E28"/>
    <w:rsid w:val="00441044"/>
    <w:rsid w:val="004420F9"/>
    <w:rsid w:val="00442A93"/>
    <w:rsid w:val="0044307C"/>
    <w:rsid w:val="004438E3"/>
    <w:rsid w:val="00443D58"/>
    <w:rsid w:val="00443E19"/>
    <w:rsid w:val="004446DC"/>
    <w:rsid w:val="00444D6C"/>
    <w:rsid w:val="00444DAE"/>
    <w:rsid w:val="0044598B"/>
    <w:rsid w:val="0044655B"/>
    <w:rsid w:val="0044697D"/>
    <w:rsid w:val="00447B60"/>
    <w:rsid w:val="00447F01"/>
    <w:rsid w:val="004508BE"/>
    <w:rsid w:val="00450AEF"/>
    <w:rsid w:val="0045213B"/>
    <w:rsid w:val="0045264B"/>
    <w:rsid w:val="004529B5"/>
    <w:rsid w:val="00452D19"/>
    <w:rsid w:val="00453B54"/>
    <w:rsid w:val="00453D03"/>
    <w:rsid w:val="00453FF8"/>
    <w:rsid w:val="004541BA"/>
    <w:rsid w:val="00454AD9"/>
    <w:rsid w:val="0045524F"/>
    <w:rsid w:val="0045557D"/>
    <w:rsid w:val="00455CE0"/>
    <w:rsid w:val="00456272"/>
    <w:rsid w:val="00456285"/>
    <w:rsid w:val="004563DB"/>
    <w:rsid w:val="00457387"/>
    <w:rsid w:val="0045796D"/>
    <w:rsid w:val="00457A57"/>
    <w:rsid w:val="00460608"/>
    <w:rsid w:val="0046078A"/>
    <w:rsid w:val="00460A06"/>
    <w:rsid w:val="0046181F"/>
    <w:rsid w:val="00462227"/>
    <w:rsid w:val="0046291D"/>
    <w:rsid w:val="00462C00"/>
    <w:rsid w:val="004654D5"/>
    <w:rsid w:val="004662F1"/>
    <w:rsid w:val="00466F00"/>
    <w:rsid w:val="00466F4A"/>
    <w:rsid w:val="00467339"/>
    <w:rsid w:val="00467586"/>
    <w:rsid w:val="00470C53"/>
    <w:rsid w:val="00471092"/>
    <w:rsid w:val="00472F28"/>
    <w:rsid w:val="0047340E"/>
    <w:rsid w:val="004736FF"/>
    <w:rsid w:val="00473A4A"/>
    <w:rsid w:val="004742E9"/>
    <w:rsid w:val="00475030"/>
    <w:rsid w:val="00475230"/>
    <w:rsid w:val="004756A4"/>
    <w:rsid w:val="0047599D"/>
    <w:rsid w:val="004764F3"/>
    <w:rsid w:val="00476CF7"/>
    <w:rsid w:val="0047789D"/>
    <w:rsid w:val="00480B55"/>
    <w:rsid w:val="00480F0A"/>
    <w:rsid w:val="00480FC3"/>
    <w:rsid w:val="004815E6"/>
    <w:rsid w:val="00481BA1"/>
    <w:rsid w:val="00482E1E"/>
    <w:rsid w:val="004830D5"/>
    <w:rsid w:val="004830F3"/>
    <w:rsid w:val="00483EC7"/>
    <w:rsid w:val="00484117"/>
    <w:rsid w:val="00484284"/>
    <w:rsid w:val="00485068"/>
    <w:rsid w:val="004854B4"/>
    <w:rsid w:val="004855C8"/>
    <w:rsid w:val="00485D62"/>
    <w:rsid w:val="004866B6"/>
    <w:rsid w:val="00486B5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68AA"/>
    <w:rsid w:val="00496A5D"/>
    <w:rsid w:val="00496B83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5C2"/>
    <w:rsid w:val="004A2EAD"/>
    <w:rsid w:val="004A31C5"/>
    <w:rsid w:val="004A3366"/>
    <w:rsid w:val="004A362F"/>
    <w:rsid w:val="004A4015"/>
    <w:rsid w:val="004A531B"/>
    <w:rsid w:val="004A5519"/>
    <w:rsid w:val="004A59C0"/>
    <w:rsid w:val="004A59CB"/>
    <w:rsid w:val="004A5DC7"/>
    <w:rsid w:val="004A6067"/>
    <w:rsid w:val="004A6EC1"/>
    <w:rsid w:val="004A714E"/>
    <w:rsid w:val="004A727B"/>
    <w:rsid w:val="004A7791"/>
    <w:rsid w:val="004A77CE"/>
    <w:rsid w:val="004A7EC3"/>
    <w:rsid w:val="004B0377"/>
    <w:rsid w:val="004B08EE"/>
    <w:rsid w:val="004B10B9"/>
    <w:rsid w:val="004B302E"/>
    <w:rsid w:val="004B30C0"/>
    <w:rsid w:val="004B3CC9"/>
    <w:rsid w:val="004B3E0A"/>
    <w:rsid w:val="004B463E"/>
    <w:rsid w:val="004B6769"/>
    <w:rsid w:val="004B6B75"/>
    <w:rsid w:val="004B6D75"/>
    <w:rsid w:val="004B6F0D"/>
    <w:rsid w:val="004C035C"/>
    <w:rsid w:val="004C0D55"/>
    <w:rsid w:val="004C0DB0"/>
    <w:rsid w:val="004C10C1"/>
    <w:rsid w:val="004C18B9"/>
    <w:rsid w:val="004C1A10"/>
    <w:rsid w:val="004C1F31"/>
    <w:rsid w:val="004C254B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7003"/>
    <w:rsid w:val="004C71F0"/>
    <w:rsid w:val="004C7392"/>
    <w:rsid w:val="004C7595"/>
    <w:rsid w:val="004C79E2"/>
    <w:rsid w:val="004D0908"/>
    <w:rsid w:val="004D09FE"/>
    <w:rsid w:val="004D0AC3"/>
    <w:rsid w:val="004D0C0E"/>
    <w:rsid w:val="004D0C5A"/>
    <w:rsid w:val="004D13A8"/>
    <w:rsid w:val="004D2914"/>
    <w:rsid w:val="004D297C"/>
    <w:rsid w:val="004D4EB0"/>
    <w:rsid w:val="004D4FE7"/>
    <w:rsid w:val="004D5232"/>
    <w:rsid w:val="004D5261"/>
    <w:rsid w:val="004D53DA"/>
    <w:rsid w:val="004D5885"/>
    <w:rsid w:val="004D650F"/>
    <w:rsid w:val="004D65D0"/>
    <w:rsid w:val="004D6917"/>
    <w:rsid w:val="004E088E"/>
    <w:rsid w:val="004E094C"/>
    <w:rsid w:val="004E09B2"/>
    <w:rsid w:val="004E0E21"/>
    <w:rsid w:val="004E1D55"/>
    <w:rsid w:val="004E2F3C"/>
    <w:rsid w:val="004E420F"/>
    <w:rsid w:val="004E436D"/>
    <w:rsid w:val="004E46DB"/>
    <w:rsid w:val="004E4A1B"/>
    <w:rsid w:val="004E5B32"/>
    <w:rsid w:val="004E5C02"/>
    <w:rsid w:val="004E6006"/>
    <w:rsid w:val="004E629C"/>
    <w:rsid w:val="004E6F09"/>
    <w:rsid w:val="004E773B"/>
    <w:rsid w:val="004E77E3"/>
    <w:rsid w:val="004E7A1B"/>
    <w:rsid w:val="004E7F39"/>
    <w:rsid w:val="004F0707"/>
    <w:rsid w:val="004F0AC2"/>
    <w:rsid w:val="004F22D1"/>
    <w:rsid w:val="004F282C"/>
    <w:rsid w:val="004F4323"/>
    <w:rsid w:val="004F445D"/>
    <w:rsid w:val="004F47AF"/>
    <w:rsid w:val="004F4AB7"/>
    <w:rsid w:val="004F4DA1"/>
    <w:rsid w:val="004F4DD0"/>
    <w:rsid w:val="004F6A74"/>
    <w:rsid w:val="004F74C6"/>
    <w:rsid w:val="004F7958"/>
    <w:rsid w:val="004F7A04"/>
    <w:rsid w:val="005000BA"/>
    <w:rsid w:val="00501227"/>
    <w:rsid w:val="00501980"/>
    <w:rsid w:val="00501F62"/>
    <w:rsid w:val="00501F6F"/>
    <w:rsid w:val="0050257C"/>
    <w:rsid w:val="00502D3E"/>
    <w:rsid w:val="0050302C"/>
    <w:rsid w:val="00503504"/>
    <w:rsid w:val="00503D30"/>
    <w:rsid w:val="00503EE4"/>
    <w:rsid w:val="00504131"/>
    <w:rsid w:val="005042B7"/>
    <w:rsid w:val="0050497F"/>
    <w:rsid w:val="0050520A"/>
    <w:rsid w:val="00505501"/>
    <w:rsid w:val="00506616"/>
    <w:rsid w:val="00506A4B"/>
    <w:rsid w:val="005074CF"/>
    <w:rsid w:val="00510AF6"/>
    <w:rsid w:val="00510D28"/>
    <w:rsid w:val="00512760"/>
    <w:rsid w:val="005128EC"/>
    <w:rsid w:val="00513EE2"/>
    <w:rsid w:val="00514411"/>
    <w:rsid w:val="0051455F"/>
    <w:rsid w:val="00514813"/>
    <w:rsid w:val="00515648"/>
    <w:rsid w:val="005158B5"/>
    <w:rsid w:val="00515A4E"/>
    <w:rsid w:val="00515A8E"/>
    <w:rsid w:val="00515D78"/>
    <w:rsid w:val="005165CF"/>
    <w:rsid w:val="005166D3"/>
    <w:rsid w:val="00516D8F"/>
    <w:rsid w:val="005173E2"/>
    <w:rsid w:val="00517511"/>
    <w:rsid w:val="00520CC8"/>
    <w:rsid w:val="00520F7F"/>
    <w:rsid w:val="005218CD"/>
    <w:rsid w:val="0052219E"/>
    <w:rsid w:val="00522555"/>
    <w:rsid w:val="00523250"/>
    <w:rsid w:val="0052349C"/>
    <w:rsid w:val="005234FE"/>
    <w:rsid w:val="00523521"/>
    <w:rsid w:val="0052383C"/>
    <w:rsid w:val="005244E4"/>
    <w:rsid w:val="00524894"/>
    <w:rsid w:val="00524A9F"/>
    <w:rsid w:val="00524BD5"/>
    <w:rsid w:val="00525F86"/>
    <w:rsid w:val="0052740C"/>
    <w:rsid w:val="00530935"/>
    <w:rsid w:val="00531180"/>
    <w:rsid w:val="005315C3"/>
    <w:rsid w:val="005316F6"/>
    <w:rsid w:val="00531C8F"/>
    <w:rsid w:val="00532A98"/>
    <w:rsid w:val="00532FD2"/>
    <w:rsid w:val="00533001"/>
    <w:rsid w:val="005332CC"/>
    <w:rsid w:val="00533566"/>
    <w:rsid w:val="00533723"/>
    <w:rsid w:val="0053375A"/>
    <w:rsid w:val="00534017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0DD2"/>
    <w:rsid w:val="0054148C"/>
    <w:rsid w:val="00541596"/>
    <w:rsid w:val="00542A67"/>
    <w:rsid w:val="0054409B"/>
    <w:rsid w:val="005443C4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37D"/>
    <w:rsid w:val="00551388"/>
    <w:rsid w:val="0055142D"/>
    <w:rsid w:val="00551F4C"/>
    <w:rsid w:val="00552775"/>
    <w:rsid w:val="00552900"/>
    <w:rsid w:val="005529AF"/>
    <w:rsid w:val="00553A7E"/>
    <w:rsid w:val="0055545B"/>
    <w:rsid w:val="005562E7"/>
    <w:rsid w:val="00556D8B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DB5"/>
    <w:rsid w:val="00567871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D49"/>
    <w:rsid w:val="005750A1"/>
    <w:rsid w:val="00575169"/>
    <w:rsid w:val="0057569F"/>
    <w:rsid w:val="00577B43"/>
    <w:rsid w:val="00577BBB"/>
    <w:rsid w:val="00580C30"/>
    <w:rsid w:val="00580C39"/>
    <w:rsid w:val="00580FDB"/>
    <w:rsid w:val="00581192"/>
    <w:rsid w:val="0058121E"/>
    <w:rsid w:val="005815E3"/>
    <w:rsid w:val="0058186B"/>
    <w:rsid w:val="00581FA5"/>
    <w:rsid w:val="00581FBA"/>
    <w:rsid w:val="005826DC"/>
    <w:rsid w:val="005828A4"/>
    <w:rsid w:val="00582DBB"/>
    <w:rsid w:val="0058343D"/>
    <w:rsid w:val="00583594"/>
    <w:rsid w:val="00585108"/>
    <w:rsid w:val="00585448"/>
    <w:rsid w:val="005855B4"/>
    <w:rsid w:val="005856E8"/>
    <w:rsid w:val="00586410"/>
    <w:rsid w:val="00586536"/>
    <w:rsid w:val="00586C09"/>
    <w:rsid w:val="00587AF0"/>
    <w:rsid w:val="00587B7E"/>
    <w:rsid w:val="00587CD4"/>
    <w:rsid w:val="00587D0E"/>
    <w:rsid w:val="00590019"/>
    <w:rsid w:val="005901DE"/>
    <w:rsid w:val="00590D28"/>
    <w:rsid w:val="00590E23"/>
    <w:rsid w:val="0059104D"/>
    <w:rsid w:val="005914AD"/>
    <w:rsid w:val="00591873"/>
    <w:rsid w:val="0059274F"/>
    <w:rsid w:val="005928A7"/>
    <w:rsid w:val="00592B31"/>
    <w:rsid w:val="00592EED"/>
    <w:rsid w:val="0059391C"/>
    <w:rsid w:val="00593A87"/>
    <w:rsid w:val="00593B1F"/>
    <w:rsid w:val="00593E4B"/>
    <w:rsid w:val="005941A4"/>
    <w:rsid w:val="00596C9A"/>
    <w:rsid w:val="0059735E"/>
    <w:rsid w:val="00597949"/>
    <w:rsid w:val="005979BD"/>
    <w:rsid w:val="005A0698"/>
    <w:rsid w:val="005A1AC7"/>
    <w:rsid w:val="005A217E"/>
    <w:rsid w:val="005A2500"/>
    <w:rsid w:val="005A25BD"/>
    <w:rsid w:val="005A29F0"/>
    <w:rsid w:val="005A2D93"/>
    <w:rsid w:val="005A34D0"/>
    <w:rsid w:val="005A39BC"/>
    <w:rsid w:val="005A40D1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E56"/>
    <w:rsid w:val="005B5C8A"/>
    <w:rsid w:val="005B65FA"/>
    <w:rsid w:val="005B66F0"/>
    <w:rsid w:val="005B6796"/>
    <w:rsid w:val="005B690A"/>
    <w:rsid w:val="005B778F"/>
    <w:rsid w:val="005C014A"/>
    <w:rsid w:val="005C01CC"/>
    <w:rsid w:val="005C07EB"/>
    <w:rsid w:val="005C0BBA"/>
    <w:rsid w:val="005C11FF"/>
    <w:rsid w:val="005C1FBE"/>
    <w:rsid w:val="005C24A2"/>
    <w:rsid w:val="005C2636"/>
    <w:rsid w:val="005C280E"/>
    <w:rsid w:val="005C290C"/>
    <w:rsid w:val="005C3C0A"/>
    <w:rsid w:val="005C3DA6"/>
    <w:rsid w:val="005C482B"/>
    <w:rsid w:val="005C50B9"/>
    <w:rsid w:val="005C5D27"/>
    <w:rsid w:val="005C5F08"/>
    <w:rsid w:val="005C6567"/>
    <w:rsid w:val="005C6696"/>
    <w:rsid w:val="005C6726"/>
    <w:rsid w:val="005C6ED1"/>
    <w:rsid w:val="005C77ED"/>
    <w:rsid w:val="005C7C1C"/>
    <w:rsid w:val="005C7DC8"/>
    <w:rsid w:val="005C7E49"/>
    <w:rsid w:val="005D0036"/>
    <w:rsid w:val="005D0D33"/>
    <w:rsid w:val="005D0D5C"/>
    <w:rsid w:val="005D14B6"/>
    <w:rsid w:val="005D1CD4"/>
    <w:rsid w:val="005D291F"/>
    <w:rsid w:val="005D2A38"/>
    <w:rsid w:val="005D3106"/>
    <w:rsid w:val="005D3954"/>
    <w:rsid w:val="005D4046"/>
    <w:rsid w:val="005D4622"/>
    <w:rsid w:val="005D46D0"/>
    <w:rsid w:val="005D51AB"/>
    <w:rsid w:val="005D6351"/>
    <w:rsid w:val="005D6F92"/>
    <w:rsid w:val="005D757B"/>
    <w:rsid w:val="005D78FC"/>
    <w:rsid w:val="005D7EDA"/>
    <w:rsid w:val="005E00C3"/>
    <w:rsid w:val="005E034B"/>
    <w:rsid w:val="005E038C"/>
    <w:rsid w:val="005E08F4"/>
    <w:rsid w:val="005E0FE2"/>
    <w:rsid w:val="005E15AE"/>
    <w:rsid w:val="005E1C01"/>
    <w:rsid w:val="005E24CC"/>
    <w:rsid w:val="005E2EB9"/>
    <w:rsid w:val="005E3E10"/>
    <w:rsid w:val="005E3FC0"/>
    <w:rsid w:val="005E41DE"/>
    <w:rsid w:val="005E43EF"/>
    <w:rsid w:val="005E4E21"/>
    <w:rsid w:val="005E5D2D"/>
    <w:rsid w:val="005E61F2"/>
    <w:rsid w:val="005E6655"/>
    <w:rsid w:val="005E70DF"/>
    <w:rsid w:val="005E75DB"/>
    <w:rsid w:val="005E792F"/>
    <w:rsid w:val="005E7C72"/>
    <w:rsid w:val="005F07F3"/>
    <w:rsid w:val="005F0AFB"/>
    <w:rsid w:val="005F0E65"/>
    <w:rsid w:val="005F1532"/>
    <w:rsid w:val="005F2026"/>
    <w:rsid w:val="005F34BB"/>
    <w:rsid w:val="005F4132"/>
    <w:rsid w:val="005F4214"/>
    <w:rsid w:val="005F4804"/>
    <w:rsid w:val="005F4BD1"/>
    <w:rsid w:val="005F4E45"/>
    <w:rsid w:val="005F507B"/>
    <w:rsid w:val="005F5B6A"/>
    <w:rsid w:val="005F5BBA"/>
    <w:rsid w:val="005F7355"/>
    <w:rsid w:val="005F74B0"/>
    <w:rsid w:val="005F7929"/>
    <w:rsid w:val="0060000C"/>
    <w:rsid w:val="00600DE8"/>
    <w:rsid w:val="00601893"/>
    <w:rsid w:val="006018EF"/>
    <w:rsid w:val="00601A63"/>
    <w:rsid w:val="00601E7F"/>
    <w:rsid w:val="00602571"/>
    <w:rsid w:val="00602F6F"/>
    <w:rsid w:val="006033FC"/>
    <w:rsid w:val="00604415"/>
    <w:rsid w:val="00604C1A"/>
    <w:rsid w:val="006050E0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B67"/>
    <w:rsid w:val="00623CD1"/>
    <w:rsid w:val="00623E53"/>
    <w:rsid w:val="00624DC6"/>
    <w:rsid w:val="0062638C"/>
    <w:rsid w:val="00626452"/>
    <w:rsid w:val="006269F6"/>
    <w:rsid w:val="006271AA"/>
    <w:rsid w:val="00627220"/>
    <w:rsid w:val="0063017E"/>
    <w:rsid w:val="006301FF"/>
    <w:rsid w:val="006302B0"/>
    <w:rsid w:val="006307FD"/>
    <w:rsid w:val="00630A71"/>
    <w:rsid w:val="00630A7F"/>
    <w:rsid w:val="00630F49"/>
    <w:rsid w:val="00631303"/>
    <w:rsid w:val="0063150A"/>
    <w:rsid w:val="00631520"/>
    <w:rsid w:val="006319C7"/>
    <w:rsid w:val="0063214A"/>
    <w:rsid w:val="006335C9"/>
    <w:rsid w:val="006336CB"/>
    <w:rsid w:val="00633B4B"/>
    <w:rsid w:val="00633DAB"/>
    <w:rsid w:val="00634367"/>
    <w:rsid w:val="00634530"/>
    <w:rsid w:val="0063482C"/>
    <w:rsid w:val="006348B3"/>
    <w:rsid w:val="00634DC7"/>
    <w:rsid w:val="006368E8"/>
    <w:rsid w:val="00636D97"/>
    <w:rsid w:val="00636F5D"/>
    <w:rsid w:val="006378BF"/>
    <w:rsid w:val="00640269"/>
    <w:rsid w:val="0064045B"/>
    <w:rsid w:val="006408AA"/>
    <w:rsid w:val="00640BE4"/>
    <w:rsid w:val="00640D83"/>
    <w:rsid w:val="00641FC0"/>
    <w:rsid w:val="00641FCB"/>
    <w:rsid w:val="006425A4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938"/>
    <w:rsid w:val="00644B74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0880"/>
    <w:rsid w:val="0065125C"/>
    <w:rsid w:val="006528DC"/>
    <w:rsid w:val="006534A5"/>
    <w:rsid w:val="00653F7C"/>
    <w:rsid w:val="006545EB"/>
    <w:rsid w:val="00654AB8"/>
    <w:rsid w:val="00654B36"/>
    <w:rsid w:val="00654C01"/>
    <w:rsid w:val="00654F33"/>
    <w:rsid w:val="00654F63"/>
    <w:rsid w:val="0065706E"/>
    <w:rsid w:val="00657566"/>
    <w:rsid w:val="00657CAA"/>
    <w:rsid w:val="00660322"/>
    <w:rsid w:val="0066067E"/>
    <w:rsid w:val="0066087B"/>
    <w:rsid w:val="0066106E"/>
    <w:rsid w:val="00662214"/>
    <w:rsid w:val="006629BD"/>
    <w:rsid w:val="00662B62"/>
    <w:rsid w:val="00662D5C"/>
    <w:rsid w:val="00663367"/>
    <w:rsid w:val="00663568"/>
    <w:rsid w:val="0066456F"/>
    <w:rsid w:val="00664A09"/>
    <w:rsid w:val="00664A1F"/>
    <w:rsid w:val="006665EE"/>
    <w:rsid w:val="0066678A"/>
    <w:rsid w:val="00667051"/>
    <w:rsid w:val="006677D0"/>
    <w:rsid w:val="00670229"/>
    <w:rsid w:val="00670494"/>
    <w:rsid w:val="006709DD"/>
    <w:rsid w:val="00670AC4"/>
    <w:rsid w:val="00671255"/>
    <w:rsid w:val="0067141B"/>
    <w:rsid w:val="00671A0E"/>
    <w:rsid w:val="00671B62"/>
    <w:rsid w:val="0067233B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77E2B"/>
    <w:rsid w:val="00680483"/>
    <w:rsid w:val="006806FC"/>
    <w:rsid w:val="00680BEC"/>
    <w:rsid w:val="00681EB4"/>
    <w:rsid w:val="00681EBB"/>
    <w:rsid w:val="00682064"/>
    <w:rsid w:val="00682269"/>
    <w:rsid w:val="006829A9"/>
    <w:rsid w:val="00682A5C"/>
    <w:rsid w:val="00682B8B"/>
    <w:rsid w:val="00682EB2"/>
    <w:rsid w:val="00683100"/>
    <w:rsid w:val="00684E30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CFA"/>
    <w:rsid w:val="00687EAF"/>
    <w:rsid w:val="00691575"/>
    <w:rsid w:val="00691676"/>
    <w:rsid w:val="00691957"/>
    <w:rsid w:val="00691E20"/>
    <w:rsid w:val="00692BAE"/>
    <w:rsid w:val="00692EEA"/>
    <w:rsid w:val="0069304B"/>
    <w:rsid w:val="006934B0"/>
    <w:rsid w:val="00693793"/>
    <w:rsid w:val="00694360"/>
    <w:rsid w:val="00694E7A"/>
    <w:rsid w:val="00696479"/>
    <w:rsid w:val="006966DA"/>
    <w:rsid w:val="00696A0B"/>
    <w:rsid w:val="0069712A"/>
    <w:rsid w:val="0069794C"/>
    <w:rsid w:val="00697CD3"/>
    <w:rsid w:val="00697F0C"/>
    <w:rsid w:val="006A0263"/>
    <w:rsid w:val="006A02BC"/>
    <w:rsid w:val="006A061A"/>
    <w:rsid w:val="006A0E22"/>
    <w:rsid w:val="006A127C"/>
    <w:rsid w:val="006A25D6"/>
    <w:rsid w:val="006A365A"/>
    <w:rsid w:val="006A428C"/>
    <w:rsid w:val="006A493D"/>
    <w:rsid w:val="006A4A27"/>
    <w:rsid w:val="006A4B77"/>
    <w:rsid w:val="006A4BC7"/>
    <w:rsid w:val="006A588E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8F0"/>
    <w:rsid w:val="006B30DF"/>
    <w:rsid w:val="006B3471"/>
    <w:rsid w:val="006B4AB5"/>
    <w:rsid w:val="006B58D9"/>
    <w:rsid w:val="006B5ABF"/>
    <w:rsid w:val="006B5B2B"/>
    <w:rsid w:val="006B644F"/>
    <w:rsid w:val="006B68F1"/>
    <w:rsid w:val="006B7069"/>
    <w:rsid w:val="006B7C8E"/>
    <w:rsid w:val="006B7DB4"/>
    <w:rsid w:val="006C06ED"/>
    <w:rsid w:val="006C0A3C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8D1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065"/>
    <w:rsid w:val="006D5213"/>
    <w:rsid w:val="006D5514"/>
    <w:rsid w:val="006D6C66"/>
    <w:rsid w:val="006D7D78"/>
    <w:rsid w:val="006E007C"/>
    <w:rsid w:val="006E018B"/>
    <w:rsid w:val="006E1F6B"/>
    <w:rsid w:val="006E2453"/>
    <w:rsid w:val="006E275F"/>
    <w:rsid w:val="006E2F0A"/>
    <w:rsid w:val="006E3954"/>
    <w:rsid w:val="006E4DD0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9D4"/>
    <w:rsid w:val="006F1FA8"/>
    <w:rsid w:val="006F2216"/>
    <w:rsid w:val="006F3C5F"/>
    <w:rsid w:val="006F3E79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63D2"/>
    <w:rsid w:val="00710505"/>
    <w:rsid w:val="00710C79"/>
    <w:rsid w:val="007112E5"/>
    <w:rsid w:val="0071157C"/>
    <w:rsid w:val="007117D5"/>
    <w:rsid w:val="00711871"/>
    <w:rsid w:val="007121C9"/>
    <w:rsid w:val="00712622"/>
    <w:rsid w:val="007127B2"/>
    <w:rsid w:val="007128D9"/>
    <w:rsid w:val="00712F5E"/>
    <w:rsid w:val="007130D7"/>
    <w:rsid w:val="00713122"/>
    <w:rsid w:val="00715AE0"/>
    <w:rsid w:val="007165B5"/>
    <w:rsid w:val="0071718A"/>
    <w:rsid w:val="007171A1"/>
    <w:rsid w:val="007175C2"/>
    <w:rsid w:val="00717A39"/>
    <w:rsid w:val="007200F5"/>
    <w:rsid w:val="00720295"/>
    <w:rsid w:val="00720D7D"/>
    <w:rsid w:val="00720E59"/>
    <w:rsid w:val="00720E8E"/>
    <w:rsid w:val="00721614"/>
    <w:rsid w:val="00721E37"/>
    <w:rsid w:val="007221E2"/>
    <w:rsid w:val="00722BCE"/>
    <w:rsid w:val="00722C9B"/>
    <w:rsid w:val="00723416"/>
    <w:rsid w:val="00723AAA"/>
    <w:rsid w:val="00723B51"/>
    <w:rsid w:val="0072419F"/>
    <w:rsid w:val="00724EAB"/>
    <w:rsid w:val="007259C2"/>
    <w:rsid w:val="00726465"/>
    <w:rsid w:val="00726A23"/>
    <w:rsid w:val="00727167"/>
    <w:rsid w:val="00727399"/>
    <w:rsid w:val="007275CF"/>
    <w:rsid w:val="00727976"/>
    <w:rsid w:val="007304FF"/>
    <w:rsid w:val="00730B98"/>
    <w:rsid w:val="00731AD2"/>
    <w:rsid w:val="00731D29"/>
    <w:rsid w:val="007322AB"/>
    <w:rsid w:val="00732363"/>
    <w:rsid w:val="007329D2"/>
    <w:rsid w:val="007329DC"/>
    <w:rsid w:val="007331A9"/>
    <w:rsid w:val="007336A0"/>
    <w:rsid w:val="00734411"/>
    <w:rsid w:val="00734F75"/>
    <w:rsid w:val="0073516D"/>
    <w:rsid w:val="007353A3"/>
    <w:rsid w:val="00735C95"/>
    <w:rsid w:val="007366C7"/>
    <w:rsid w:val="00736B55"/>
    <w:rsid w:val="00737B89"/>
    <w:rsid w:val="0074034B"/>
    <w:rsid w:val="0074103B"/>
    <w:rsid w:val="007412A1"/>
    <w:rsid w:val="0074136C"/>
    <w:rsid w:val="00741DFB"/>
    <w:rsid w:val="00741FEC"/>
    <w:rsid w:val="0074289F"/>
    <w:rsid w:val="00742B8C"/>
    <w:rsid w:val="00743D5F"/>
    <w:rsid w:val="00743E08"/>
    <w:rsid w:val="00743FD7"/>
    <w:rsid w:val="007446C5"/>
    <w:rsid w:val="00745162"/>
    <w:rsid w:val="0074540E"/>
    <w:rsid w:val="007454CD"/>
    <w:rsid w:val="00746485"/>
    <w:rsid w:val="007467A5"/>
    <w:rsid w:val="0074776E"/>
    <w:rsid w:val="0075091F"/>
    <w:rsid w:val="00751275"/>
    <w:rsid w:val="00751560"/>
    <w:rsid w:val="00751760"/>
    <w:rsid w:val="00752B4B"/>
    <w:rsid w:val="00752BD8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5D3B"/>
    <w:rsid w:val="0075622A"/>
    <w:rsid w:val="007573D3"/>
    <w:rsid w:val="0075794E"/>
    <w:rsid w:val="00760997"/>
    <w:rsid w:val="00760E03"/>
    <w:rsid w:val="00761FED"/>
    <w:rsid w:val="007620B6"/>
    <w:rsid w:val="00762954"/>
    <w:rsid w:val="00764000"/>
    <w:rsid w:val="00765F97"/>
    <w:rsid w:val="0076633C"/>
    <w:rsid w:val="007664E3"/>
    <w:rsid w:val="007665F6"/>
    <w:rsid w:val="0076687C"/>
    <w:rsid w:val="0076691D"/>
    <w:rsid w:val="007669AC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E70"/>
    <w:rsid w:val="00774F22"/>
    <w:rsid w:val="00774FB4"/>
    <w:rsid w:val="00776F7C"/>
    <w:rsid w:val="00777286"/>
    <w:rsid w:val="00781228"/>
    <w:rsid w:val="00781BC4"/>
    <w:rsid w:val="00781D61"/>
    <w:rsid w:val="007820FA"/>
    <w:rsid w:val="00782C0F"/>
    <w:rsid w:val="00783765"/>
    <w:rsid w:val="007848A3"/>
    <w:rsid w:val="00784ADB"/>
    <w:rsid w:val="00784B81"/>
    <w:rsid w:val="007854B3"/>
    <w:rsid w:val="007856B2"/>
    <w:rsid w:val="007861B1"/>
    <w:rsid w:val="007861CA"/>
    <w:rsid w:val="00786A4A"/>
    <w:rsid w:val="0079051A"/>
    <w:rsid w:val="00792739"/>
    <w:rsid w:val="007932E2"/>
    <w:rsid w:val="00793FDD"/>
    <w:rsid w:val="0079491E"/>
    <w:rsid w:val="00794C46"/>
    <w:rsid w:val="00794DCB"/>
    <w:rsid w:val="0079603C"/>
    <w:rsid w:val="00796779"/>
    <w:rsid w:val="007969E1"/>
    <w:rsid w:val="00797706"/>
    <w:rsid w:val="00797AA9"/>
    <w:rsid w:val="007A0062"/>
    <w:rsid w:val="007A20C1"/>
    <w:rsid w:val="007A2946"/>
    <w:rsid w:val="007A2CA9"/>
    <w:rsid w:val="007A2F2D"/>
    <w:rsid w:val="007A3C37"/>
    <w:rsid w:val="007A4287"/>
    <w:rsid w:val="007A42AA"/>
    <w:rsid w:val="007A5093"/>
    <w:rsid w:val="007A5FC0"/>
    <w:rsid w:val="007A6497"/>
    <w:rsid w:val="007A667D"/>
    <w:rsid w:val="007A66A0"/>
    <w:rsid w:val="007A6AFF"/>
    <w:rsid w:val="007A76FF"/>
    <w:rsid w:val="007B1565"/>
    <w:rsid w:val="007B20A1"/>
    <w:rsid w:val="007B210A"/>
    <w:rsid w:val="007B303E"/>
    <w:rsid w:val="007B3635"/>
    <w:rsid w:val="007B466C"/>
    <w:rsid w:val="007B4A85"/>
    <w:rsid w:val="007B4ED2"/>
    <w:rsid w:val="007B5549"/>
    <w:rsid w:val="007B5B50"/>
    <w:rsid w:val="007B613C"/>
    <w:rsid w:val="007B62EE"/>
    <w:rsid w:val="007B6D79"/>
    <w:rsid w:val="007B7152"/>
    <w:rsid w:val="007B7B00"/>
    <w:rsid w:val="007B7CD0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7B4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365E"/>
    <w:rsid w:val="007D4EB2"/>
    <w:rsid w:val="007D5992"/>
    <w:rsid w:val="007D59ED"/>
    <w:rsid w:val="007D65C9"/>
    <w:rsid w:val="007D65DC"/>
    <w:rsid w:val="007D6B4F"/>
    <w:rsid w:val="007D6E07"/>
    <w:rsid w:val="007D7E15"/>
    <w:rsid w:val="007E01D2"/>
    <w:rsid w:val="007E06EE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4E0"/>
    <w:rsid w:val="007E3890"/>
    <w:rsid w:val="007E417B"/>
    <w:rsid w:val="007E4475"/>
    <w:rsid w:val="007E49F3"/>
    <w:rsid w:val="007E4D19"/>
    <w:rsid w:val="007E549C"/>
    <w:rsid w:val="007E6D87"/>
    <w:rsid w:val="007E6FEE"/>
    <w:rsid w:val="007E7D66"/>
    <w:rsid w:val="007F0306"/>
    <w:rsid w:val="007F0A26"/>
    <w:rsid w:val="007F1820"/>
    <w:rsid w:val="007F22A6"/>
    <w:rsid w:val="007F2337"/>
    <w:rsid w:val="007F234C"/>
    <w:rsid w:val="007F306A"/>
    <w:rsid w:val="007F34DA"/>
    <w:rsid w:val="007F38EB"/>
    <w:rsid w:val="007F3ECB"/>
    <w:rsid w:val="007F4750"/>
    <w:rsid w:val="007F52FB"/>
    <w:rsid w:val="007F5D92"/>
    <w:rsid w:val="007F5FF7"/>
    <w:rsid w:val="007F6DDE"/>
    <w:rsid w:val="007F71CD"/>
    <w:rsid w:val="007F7D36"/>
    <w:rsid w:val="007F7F72"/>
    <w:rsid w:val="00800789"/>
    <w:rsid w:val="00800E01"/>
    <w:rsid w:val="008016DA"/>
    <w:rsid w:val="008022F6"/>
    <w:rsid w:val="0080268B"/>
    <w:rsid w:val="00802891"/>
    <w:rsid w:val="00802E92"/>
    <w:rsid w:val="0080374E"/>
    <w:rsid w:val="0080392D"/>
    <w:rsid w:val="00803BAC"/>
    <w:rsid w:val="00804139"/>
    <w:rsid w:val="00804C6F"/>
    <w:rsid w:val="00804D03"/>
    <w:rsid w:val="00804D12"/>
    <w:rsid w:val="008059A1"/>
    <w:rsid w:val="00805F1B"/>
    <w:rsid w:val="008066B8"/>
    <w:rsid w:val="00810456"/>
    <w:rsid w:val="00811D52"/>
    <w:rsid w:val="00811EFB"/>
    <w:rsid w:val="00813593"/>
    <w:rsid w:val="008135B4"/>
    <w:rsid w:val="00813A10"/>
    <w:rsid w:val="00813EC3"/>
    <w:rsid w:val="008143CD"/>
    <w:rsid w:val="008146AC"/>
    <w:rsid w:val="00814B33"/>
    <w:rsid w:val="00815209"/>
    <w:rsid w:val="00816887"/>
    <w:rsid w:val="0082009D"/>
    <w:rsid w:val="00820908"/>
    <w:rsid w:val="00820E63"/>
    <w:rsid w:val="008211A5"/>
    <w:rsid w:val="00822229"/>
    <w:rsid w:val="00822BE6"/>
    <w:rsid w:val="008233AF"/>
    <w:rsid w:val="00823AE5"/>
    <w:rsid w:val="00823DF1"/>
    <w:rsid w:val="00823ECB"/>
    <w:rsid w:val="008240D4"/>
    <w:rsid w:val="0082413F"/>
    <w:rsid w:val="00824F11"/>
    <w:rsid w:val="0082535A"/>
    <w:rsid w:val="00825670"/>
    <w:rsid w:val="008259BB"/>
    <w:rsid w:val="00826CEF"/>
    <w:rsid w:val="00826E22"/>
    <w:rsid w:val="0082706A"/>
    <w:rsid w:val="008303A3"/>
    <w:rsid w:val="0083064A"/>
    <w:rsid w:val="00830D47"/>
    <w:rsid w:val="008311B4"/>
    <w:rsid w:val="00831942"/>
    <w:rsid w:val="00831ABB"/>
    <w:rsid w:val="00832507"/>
    <w:rsid w:val="0083257C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663"/>
    <w:rsid w:val="00836B80"/>
    <w:rsid w:val="0083785A"/>
    <w:rsid w:val="008407A2"/>
    <w:rsid w:val="00840B5E"/>
    <w:rsid w:val="00840D53"/>
    <w:rsid w:val="0084270C"/>
    <w:rsid w:val="00843ADC"/>
    <w:rsid w:val="00844049"/>
    <w:rsid w:val="008452AC"/>
    <w:rsid w:val="008460C2"/>
    <w:rsid w:val="008461E7"/>
    <w:rsid w:val="008463C2"/>
    <w:rsid w:val="008479E0"/>
    <w:rsid w:val="00847CFE"/>
    <w:rsid w:val="00850262"/>
    <w:rsid w:val="008503A7"/>
    <w:rsid w:val="00850912"/>
    <w:rsid w:val="00850A22"/>
    <w:rsid w:val="00850C79"/>
    <w:rsid w:val="0085120A"/>
    <w:rsid w:val="0085173F"/>
    <w:rsid w:val="00851ADA"/>
    <w:rsid w:val="00851C7B"/>
    <w:rsid w:val="00852348"/>
    <w:rsid w:val="00852D6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7054"/>
    <w:rsid w:val="00857351"/>
    <w:rsid w:val="008573F8"/>
    <w:rsid w:val="0085793F"/>
    <w:rsid w:val="00857A3A"/>
    <w:rsid w:val="00860556"/>
    <w:rsid w:val="00861CA7"/>
    <w:rsid w:val="00861FB5"/>
    <w:rsid w:val="00862B6C"/>
    <w:rsid w:val="008634EF"/>
    <w:rsid w:val="00863B17"/>
    <w:rsid w:val="00864DAD"/>
    <w:rsid w:val="00864FBE"/>
    <w:rsid w:val="0086504D"/>
    <w:rsid w:val="008655F4"/>
    <w:rsid w:val="0086588B"/>
    <w:rsid w:val="00865AC0"/>
    <w:rsid w:val="008664B6"/>
    <w:rsid w:val="00866D30"/>
    <w:rsid w:val="00867D35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2D8B"/>
    <w:rsid w:val="008739DB"/>
    <w:rsid w:val="008743B0"/>
    <w:rsid w:val="008743E1"/>
    <w:rsid w:val="008750E7"/>
    <w:rsid w:val="0087565D"/>
    <w:rsid w:val="00875A07"/>
    <w:rsid w:val="00875ABD"/>
    <w:rsid w:val="00875CAB"/>
    <w:rsid w:val="00876CED"/>
    <w:rsid w:val="00877405"/>
    <w:rsid w:val="00880030"/>
    <w:rsid w:val="00880DE9"/>
    <w:rsid w:val="00882477"/>
    <w:rsid w:val="0088263E"/>
    <w:rsid w:val="00882FCD"/>
    <w:rsid w:val="008830D0"/>
    <w:rsid w:val="0088352B"/>
    <w:rsid w:val="00883629"/>
    <w:rsid w:val="00883761"/>
    <w:rsid w:val="00884D5B"/>
    <w:rsid w:val="008859FE"/>
    <w:rsid w:val="00885D93"/>
    <w:rsid w:val="00885F0B"/>
    <w:rsid w:val="00886238"/>
    <w:rsid w:val="00886322"/>
    <w:rsid w:val="00886423"/>
    <w:rsid w:val="00886603"/>
    <w:rsid w:val="008866E3"/>
    <w:rsid w:val="008867D7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CCF"/>
    <w:rsid w:val="00894EEB"/>
    <w:rsid w:val="00894F90"/>
    <w:rsid w:val="008953D6"/>
    <w:rsid w:val="00895440"/>
    <w:rsid w:val="00895B1C"/>
    <w:rsid w:val="00896150"/>
    <w:rsid w:val="00896312"/>
    <w:rsid w:val="00896B82"/>
    <w:rsid w:val="00896C6F"/>
    <w:rsid w:val="00897C56"/>
    <w:rsid w:val="008A0763"/>
    <w:rsid w:val="008A1341"/>
    <w:rsid w:val="008A13EE"/>
    <w:rsid w:val="008A17B8"/>
    <w:rsid w:val="008A1891"/>
    <w:rsid w:val="008A1D0F"/>
    <w:rsid w:val="008A207F"/>
    <w:rsid w:val="008A26BB"/>
    <w:rsid w:val="008A2FEE"/>
    <w:rsid w:val="008A3542"/>
    <w:rsid w:val="008A395E"/>
    <w:rsid w:val="008A3D65"/>
    <w:rsid w:val="008A42DE"/>
    <w:rsid w:val="008A4632"/>
    <w:rsid w:val="008A477A"/>
    <w:rsid w:val="008A4C96"/>
    <w:rsid w:val="008A55FB"/>
    <w:rsid w:val="008A5BAB"/>
    <w:rsid w:val="008A6385"/>
    <w:rsid w:val="008A66DE"/>
    <w:rsid w:val="008A67F1"/>
    <w:rsid w:val="008A724F"/>
    <w:rsid w:val="008A7358"/>
    <w:rsid w:val="008A7EDE"/>
    <w:rsid w:val="008B00AF"/>
    <w:rsid w:val="008B045A"/>
    <w:rsid w:val="008B3B96"/>
    <w:rsid w:val="008B4119"/>
    <w:rsid w:val="008B435C"/>
    <w:rsid w:val="008B4E67"/>
    <w:rsid w:val="008B525B"/>
    <w:rsid w:val="008B5EAF"/>
    <w:rsid w:val="008B6448"/>
    <w:rsid w:val="008B65FA"/>
    <w:rsid w:val="008B7706"/>
    <w:rsid w:val="008B7C38"/>
    <w:rsid w:val="008C07DD"/>
    <w:rsid w:val="008C095B"/>
    <w:rsid w:val="008C0DD3"/>
    <w:rsid w:val="008C18B3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3B9"/>
    <w:rsid w:val="008C78B4"/>
    <w:rsid w:val="008D097D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A06"/>
    <w:rsid w:val="008D5356"/>
    <w:rsid w:val="008D538D"/>
    <w:rsid w:val="008D5A93"/>
    <w:rsid w:val="008D67C4"/>
    <w:rsid w:val="008D6B1C"/>
    <w:rsid w:val="008D6D68"/>
    <w:rsid w:val="008D6E76"/>
    <w:rsid w:val="008D7F5B"/>
    <w:rsid w:val="008E00E1"/>
    <w:rsid w:val="008E00E4"/>
    <w:rsid w:val="008E1364"/>
    <w:rsid w:val="008E2230"/>
    <w:rsid w:val="008E23DB"/>
    <w:rsid w:val="008E25C6"/>
    <w:rsid w:val="008E28C0"/>
    <w:rsid w:val="008E36BE"/>
    <w:rsid w:val="008E37E4"/>
    <w:rsid w:val="008E4538"/>
    <w:rsid w:val="008E54AD"/>
    <w:rsid w:val="008E5A75"/>
    <w:rsid w:val="008E5CF3"/>
    <w:rsid w:val="008E622D"/>
    <w:rsid w:val="008E6FA7"/>
    <w:rsid w:val="008E7366"/>
    <w:rsid w:val="008E7E80"/>
    <w:rsid w:val="008F1FCD"/>
    <w:rsid w:val="008F3109"/>
    <w:rsid w:val="008F3946"/>
    <w:rsid w:val="008F3DAF"/>
    <w:rsid w:val="008F4939"/>
    <w:rsid w:val="008F515D"/>
    <w:rsid w:val="008F5466"/>
    <w:rsid w:val="008F5577"/>
    <w:rsid w:val="008F582C"/>
    <w:rsid w:val="008F5CC1"/>
    <w:rsid w:val="008F5E1F"/>
    <w:rsid w:val="008F672D"/>
    <w:rsid w:val="008F747A"/>
    <w:rsid w:val="008F7813"/>
    <w:rsid w:val="008F788E"/>
    <w:rsid w:val="00900471"/>
    <w:rsid w:val="0090072A"/>
    <w:rsid w:val="009008BA"/>
    <w:rsid w:val="00900C64"/>
    <w:rsid w:val="00900CC3"/>
    <w:rsid w:val="00901511"/>
    <w:rsid w:val="00901ED8"/>
    <w:rsid w:val="00901F3A"/>
    <w:rsid w:val="00902B61"/>
    <w:rsid w:val="00902D14"/>
    <w:rsid w:val="00902F41"/>
    <w:rsid w:val="00903C2A"/>
    <w:rsid w:val="00903D6B"/>
    <w:rsid w:val="00903EB5"/>
    <w:rsid w:val="00904004"/>
    <w:rsid w:val="009040E4"/>
    <w:rsid w:val="0090554A"/>
    <w:rsid w:val="00905DFE"/>
    <w:rsid w:val="009060E0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5A2"/>
    <w:rsid w:val="0092371D"/>
    <w:rsid w:val="00923764"/>
    <w:rsid w:val="009238F3"/>
    <w:rsid w:val="00924053"/>
    <w:rsid w:val="00924AC5"/>
    <w:rsid w:val="00924B4F"/>
    <w:rsid w:val="00924CC3"/>
    <w:rsid w:val="00925188"/>
    <w:rsid w:val="00925975"/>
    <w:rsid w:val="0092681F"/>
    <w:rsid w:val="009269F2"/>
    <w:rsid w:val="0092712A"/>
    <w:rsid w:val="00927FB2"/>
    <w:rsid w:val="009300D3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5228"/>
    <w:rsid w:val="00935826"/>
    <w:rsid w:val="009370EC"/>
    <w:rsid w:val="009373D6"/>
    <w:rsid w:val="009400E2"/>
    <w:rsid w:val="0094073A"/>
    <w:rsid w:val="00940CBE"/>
    <w:rsid w:val="00941119"/>
    <w:rsid w:val="0094282D"/>
    <w:rsid w:val="0094290E"/>
    <w:rsid w:val="00942E3A"/>
    <w:rsid w:val="00943150"/>
    <w:rsid w:val="009433BE"/>
    <w:rsid w:val="0094351F"/>
    <w:rsid w:val="00943D03"/>
    <w:rsid w:val="009447E4"/>
    <w:rsid w:val="009448C5"/>
    <w:rsid w:val="00944B94"/>
    <w:rsid w:val="0094584A"/>
    <w:rsid w:val="00945F0F"/>
    <w:rsid w:val="0094657D"/>
    <w:rsid w:val="00946AA5"/>
    <w:rsid w:val="009474B5"/>
    <w:rsid w:val="00947B92"/>
    <w:rsid w:val="00950696"/>
    <w:rsid w:val="009506E1"/>
    <w:rsid w:val="00950DCB"/>
    <w:rsid w:val="00950ECE"/>
    <w:rsid w:val="00951505"/>
    <w:rsid w:val="009516DA"/>
    <w:rsid w:val="00951B48"/>
    <w:rsid w:val="00952C13"/>
    <w:rsid w:val="009536A8"/>
    <w:rsid w:val="00953994"/>
    <w:rsid w:val="00953F92"/>
    <w:rsid w:val="00954053"/>
    <w:rsid w:val="009544FA"/>
    <w:rsid w:val="00954A47"/>
    <w:rsid w:val="009558EA"/>
    <w:rsid w:val="0095666A"/>
    <w:rsid w:val="00956712"/>
    <w:rsid w:val="00956791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220C"/>
    <w:rsid w:val="00962B1A"/>
    <w:rsid w:val="00963BBE"/>
    <w:rsid w:val="009641A1"/>
    <w:rsid w:val="009641B5"/>
    <w:rsid w:val="009644C3"/>
    <w:rsid w:val="009660D5"/>
    <w:rsid w:val="0096644E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1A32"/>
    <w:rsid w:val="009720A9"/>
    <w:rsid w:val="009735C3"/>
    <w:rsid w:val="009737F5"/>
    <w:rsid w:val="00973937"/>
    <w:rsid w:val="00973D93"/>
    <w:rsid w:val="009740BA"/>
    <w:rsid w:val="009743A3"/>
    <w:rsid w:val="009752FD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E60"/>
    <w:rsid w:val="00983238"/>
    <w:rsid w:val="00983D2F"/>
    <w:rsid w:val="009840F0"/>
    <w:rsid w:val="009850BD"/>
    <w:rsid w:val="00985607"/>
    <w:rsid w:val="00985903"/>
    <w:rsid w:val="00985C00"/>
    <w:rsid w:val="00985EBA"/>
    <w:rsid w:val="0098625F"/>
    <w:rsid w:val="00986439"/>
    <w:rsid w:val="00987471"/>
    <w:rsid w:val="009876E2"/>
    <w:rsid w:val="00990790"/>
    <w:rsid w:val="0099098C"/>
    <w:rsid w:val="00990D5F"/>
    <w:rsid w:val="009917FD"/>
    <w:rsid w:val="00991B41"/>
    <w:rsid w:val="0099214A"/>
    <w:rsid w:val="00992814"/>
    <w:rsid w:val="00992C0C"/>
    <w:rsid w:val="009931F4"/>
    <w:rsid w:val="0099348E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24B9"/>
    <w:rsid w:val="009A38E3"/>
    <w:rsid w:val="009A3A2C"/>
    <w:rsid w:val="009A3BDE"/>
    <w:rsid w:val="009A49DE"/>
    <w:rsid w:val="009A4D4B"/>
    <w:rsid w:val="009A4E07"/>
    <w:rsid w:val="009A510D"/>
    <w:rsid w:val="009A51AC"/>
    <w:rsid w:val="009A59CE"/>
    <w:rsid w:val="009A600B"/>
    <w:rsid w:val="009A6C1B"/>
    <w:rsid w:val="009A7205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C38"/>
    <w:rsid w:val="009B69F2"/>
    <w:rsid w:val="009B6B95"/>
    <w:rsid w:val="009B6DFA"/>
    <w:rsid w:val="009C07D4"/>
    <w:rsid w:val="009C1154"/>
    <w:rsid w:val="009C1305"/>
    <w:rsid w:val="009C15A0"/>
    <w:rsid w:val="009C1D1E"/>
    <w:rsid w:val="009C2934"/>
    <w:rsid w:val="009C2B21"/>
    <w:rsid w:val="009C2D9D"/>
    <w:rsid w:val="009C2FBB"/>
    <w:rsid w:val="009C373E"/>
    <w:rsid w:val="009C4129"/>
    <w:rsid w:val="009C4169"/>
    <w:rsid w:val="009C4251"/>
    <w:rsid w:val="009C4855"/>
    <w:rsid w:val="009C48C5"/>
    <w:rsid w:val="009C4970"/>
    <w:rsid w:val="009C4B83"/>
    <w:rsid w:val="009C567F"/>
    <w:rsid w:val="009C61F7"/>
    <w:rsid w:val="009C6F83"/>
    <w:rsid w:val="009C70FA"/>
    <w:rsid w:val="009C739A"/>
    <w:rsid w:val="009C7DF2"/>
    <w:rsid w:val="009D0181"/>
    <w:rsid w:val="009D01DB"/>
    <w:rsid w:val="009D0EF7"/>
    <w:rsid w:val="009D1319"/>
    <w:rsid w:val="009D1CE6"/>
    <w:rsid w:val="009D2048"/>
    <w:rsid w:val="009D2303"/>
    <w:rsid w:val="009D2BC8"/>
    <w:rsid w:val="009D2C12"/>
    <w:rsid w:val="009D4494"/>
    <w:rsid w:val="009D481F"/>
    <w:rsid w:val="009D5163"/>
    <w:rsid w:val="009D5B30"/>
    <w:rsid w:val="009D5B6B"/>
    <w:rsid w:val="009D5D3B"/>
    <w:rsid w:val="009D5EDD"/>
    <w:rsid w:val="009D6D92"/>
    <w:rsid w:val="009D7203"/>
    <w:rsid w:val="009D79C4"/>
    <w:rsid w:val="009D79E0"/>
    <w:rsid w:val="009E0487"/>
    <w:rsid w:val="009E2541"/>
    <w:rsid w:val="009E2734"/>
    <w:rsid w:val="009E28A2"/>
    <w:rsid w:val="009E29BD"/>
    <w:rsid w:val="009E2A6E"/>
    <w:rsid w:val="009E55EC"/>
    <w:rsid w:val="009E56AC"/>
    <w:rsid w:val="009E63A7"/>
    <w:rsid w:val="009E6864"/>
    <w:rsid w:val="009E7E0B"/>
    <w:rsid w:val="009E7F67"/>
    <w:rsid w:val="009F0745"/>
    <w:rsid w:val="009F132C"/>
    <w:rsid w:val="009F154A"/>
    <w:rsid w:val="009F15F8"/>
    <w:rsid w:val="009F2059"/>
    <w:rsid w:val="009F27E3"/>
    <w:rsid w:val="009F286A"/>
    <w:rsid w:val="009F2AB3"/>
    <w:rsid w:val="009F310E"/>
    <w:rsid w:val="009F4FB6"/>
    <w:rsid w:val="009F52C9"/>
    <w:rsid w:val="009F53C8"/>
    <w:rsid w:val="009F5A78"/>
    <w:rsid w:val="009F5AF2"/>
    <w:rsid w:val="009F5B70"/>
    <w:rsid w:val="009F5BD6"/>
    <w:rsid w:val="009F5C86"/>
    <w:rsid w:val="009F5F6C"/>
    <w:rsid w:val="009F6045"/>
    <w:rsid w:val="009F6225"/>
    <w:rsid w:val="009F6547"/>
    <w:rsid w:val="009F721C"/>
    <w:rsid w:val="009F7379"/>
    <w:rsid w:val="009F7D41"/>
    <w:rsid w:val="00A0164E"/>
    <w:rsid w:val="00A016A7"/>
    <w:rsid w:val="00A01855"/>
    <w:rsid w:val="00A01B25"/>
    <w:rsid w:val="00A01B32"/>
    <w:rsid w:val="00A01DA6"/>
    <w:rsid w:val="00A020C2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72F7"/>
    <w:rsid w:val="00A074CD"/>
    <w:rsid w:val="00A076ED"/>
    <w:rsid w:val="00A0770C"/>
    <w:rsid w:val="00A1009B"/>
    <w:rsid w:val="00A1009D"/>
    <w:rsid w:val="00A102D7"/>
    <w:rsid w:val="00A1068F"/>
    <w:rsid w:val="00A10E6B"/>
    <w:rsid w:val="00A112ED"/>
    <w:rsid w:val="00A1162C"/>
    <w:rsid w:val="00A1181F"/>
    <w:rsid w:val="00A11A31"/>
    <w:rsid w:val="00A125EA"/>
    <w:rsid w:val="00A12621"/>
    <w:rsid w:val="00A1297B"/>
    <w:rsid w:val="00A13293"/>
    <w:rsid w:val="00A13A7E"/>
    <w:rsid w:val="00A13B5F"/>
    <w:rsid w:val="00A13E4F"/>
    <w:rsid w:val="00A1483D"/>
    <w:rsid w:val="00A149B5"/>
    <w:rsid w:val="00A14C09"/>
    <w:rsid w:val="00A1528A"/>
    <w:rsid w:val="00A15E96"/>
    <w:rsid w:val="00A1637B"/>
    <w:rsid w:val="00A16F78"/>
    <w:rsid w:val="00A173FB"/>
    <w:rsid w:val="00A206D0"/>
    <w:rsid w:val="00A20BF4"/>
    <w:rsid w:val="00A219CD"/>
    <w:rsid w:val="00A21CC1"/>
    <w:rsid w:val="00A246C4"/>
    <w:rsid w:val="00A24E61"/>
    <w:rsid w:val="00A24F7D"/>
    <w:rsid w:val="00A25F65"/>
    <w:rsid w:val="00A26A80"/>
    <w:rsid w:val="00A2720E"/>
    <w:rsid w:val="00A27399"/>
    <w:rsid w:val="00A27808"/>
    <w:rsid w:val="00A3016C"/>
    <w:rsid w:val="00A309EF"/>
    <w:rsid w:val="00A31630"/>
    <w:rsid w:val="00A3199F"/>
    <w:rsid w:val="00A32234"/>
    <w:rsid w:val="00A32771"/>
    <w:rsid w:val="00A334E4"/>
    <w:rsid w:val="00A334F6"/>
    <w:rsid w:val="00A33571"/>
    <w:rsid w:val="00A34413"/>
    <w:rsid w:val="00A344C1"/>
    <w:rsid w:val="00A34E96"/>
    <w:rsid w:val="00A35C0F"/>
    <w:rsid w:val="00A36461"/>
    <w:rsid w:val="00A36484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9D7"/>
    <w:rsid w:val="00A43F10"/>
    <w:rsid w:val="00A446A8"/>
    <w:rsid w:val="00A44741"/>
    <w:rsid w:val="00A44ACA"/>
    <w:rsid w:val="00A463AF"/>
    <w:rsid w:val="00A46A53"/>
    <w:rsid w:val="00A46E26"/>
    <w:rsid w:val="00A47586"/>
    <w:rsid w:val="00A47A22"/>
    <w:rsid w:val="00A51700"/>
    <w:rsid w:val="00A51DC9"/>
    <w:rsid w:val="00A51EE1"/>
    <w:rsid w:val="00A535F5"/>
    <w:rsid w:val="00A53883"/>
    <w:rsid w:val="00A5453C"/>
    <w:rsid w:val="00A54A14"/>
    <w:rsid w:val="00A54AD0"/>
    <w:rsid w:val="00A54F49"/>
    <w:rsid w:val="00A552E7"/>
    <w:rsid w:val="00A55374"/>
    <w:rsid w:val="00A555B8"/>
    <w:rsid w:val="00A558FA"/>
    <w:rsid w:val="00A5787C"/>
    <w:rsid w:val="00A57E21"/>
    <w:rsid w:val="00A57EBA"/>
    <w:rsid w:val="00A607D5"/>
    <w:rsid w:val="00A60AE6"/>
    <w:rsid w:val="00A6128B"/>
    <w:rsid w:val="00A61337"/>
    <w:rsid w:val="00A6232A"/>
    <w:rsid w:val="00A62619"/>
    <w:rsid w:val="00A62BF2"/>
    <w:rsid w:val="00A63CD2"/>
    <w:rsid w:val="00A63FCF"/>
    <w:rsid w:val="00A646AD"/>
    <w:rsid w:val="00A64ABA"/>
    <w:rsid w:val="00A64C35"/>
    <w:rsid w:val="00A655CB"/>
    <w:rsid w:val="00A659EA"/>
    <w:rsid w:val="00A65E6C"/>
    <w:rsid w:val="00A666D9"/>
    <w:rsid w:val="00A6681C"/>
    <w:rsid w:val="00A66F92"/>
    <w:rsid w:val="00A67E74"/>
    <w:rsid w:val="00A70C0E"/>
    <w:rsid w:val="00A71237"/>
    <w:rsid w:val="00A71619"/>
    <w:rsid w:val="00A7231B"/>
    <w:rsid w:val="00A72B93"/>
    <w:rsid w:val="00A72DF1"/>
    <w:rsid w:val="00A730BB"/>
    <w:rsid w:val="00A73BE7"/>
    <w:rsid w:val="00A73DC0"/>
    <w:rsid w:val="00A7478B"/>
    <w:rsid w:val="00A74C61"/>
    <w:rsid w:val="00A75600"/>
    <w:rsid w:val="00A7570E"/>
    <w:rsid w:val="00A75AB9"/>
    <w:rsid w:val="00A76179"/>
    <w:rsid w:val="00A76743"/>
    <w:rsid w:val="00A76A13"/>
    <w:rsid w:val="00A779C7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5D9"/>
    <w:rsid w:val="00A90BC1"/>
    <w:rsid w:val="00A90E19"/>
    <w:rsid w:val="00A917BC"/>
    <w:rsid w:val="00A91918"/>
    <w:rsid w:val="00A91BCE"/>
    <w:rsid w:val="00A91FD6"/>
    <w:rsid w:val="00A92122"/>
    <w:rsid w:val="00A9263E"/>
    <w:rsid w:val="00A92932"/>
    <w:rsid w:val="00A9298A"/>
    <w:rsid w:val="00A92C85"/>
    <w:rsid w:val="00A92D99"/>
    <w:rsid w:val="00A93A9C"/>
    <w:rsid w:val="00A93AAF"/>
    <w:rsid w:val="00A946AF"/>
    <w:rsid w:val="00A94C5A"/>
    <w:rsid w:val="00A94F4B"/>
    <w:rsid w:val="00A954E9"/>
    <w:rsid w:val="00A9592F"/>
    <w:rsid w:val="00A9686B"/>
    <w:rsid w:val="00A96FE6"/>
    <w:rsid w:val="00AA0201"/>
    <w:rsid w:val="00AA09A4"/>
    <w:rsid w:val="00AA150F"/>
    <w:rsid w:val="00AA172A"/>
    <w:rsid w:val="00AA1CD7"/>
    <w:rsid w:val="00AA1F2B"/>
    <w:rsid w:val="00AA28A0"/>
    <w:rsid w:val="00AA2BC8"/>
    <w:rsid w:val="00AA404E"/>
    <w:rsid w:val="00AA4257"/>
    <w:rsid w:val="00AA476A"/>
    <w:rsid w:val="00AA61BB"/>
    <w:rsid w:val="00AA6966"/>
    <w:rsid w:val="00AA7E70"/>
    <w:rsid w:val="00AB1B30"/>
    <w:rsid w:val="00AB1CBA"/>
    <w:rsid w:val="00AB1CCB"/>
    <w:rsid w:val="00AB26F1"/>
    <w:rsid w:val="00AB2A07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6CFB"/>
    <w:rsid w:val="00AB771F"/>
    <w:rsid w:val="00AB7FD1"/>
    <w:rsid w:val="00AC0D25"/>
    <w:rsid w:val="00AC0E7B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D90"/>
    <w:rsid w:val="00AC69C3"/>
    <w:rsid w:val="00AC6CA9"/>
    <w:rsid w:val="00AC714A"/>
    <w:rsid w:val="00AC7433"/>
    <w:rsid w:val="00AC7546"/>
    <w:rsid w:val="00AC76C2"/>
    <w:rsid w:val="00AD01C6"/>
    <w:rsid w:val="00AD046A"/>
    <w:rsid w:val="00AD0DA5"/>
    <w:rsid w:val="00AD1909"/>
    <w:rsid w:val="00AD1AC8"/>
    <w:rsid w:val="00AD2982"/>
    <w:rsid w:val="00AD299F"/>
    <w:rsid w:val="00AD3D24"/>
    <w:rsid w:val="00AD3FEA"/>
    <w:rsid w:val="00AD44B5"/>
    <w:rsid w:val="00AD45E2"/>
    <w:rsid w:val="00AD4D53"/>
    <w:rsid w:val="00AD5135"/>
    <w:rsid w:val="00AD594A"/>
    <w:rsid w:val="00AD61CD"/>
    <w:rsid w:val="00AD62CC"/>
    <w:rsid w:val="00AD660D"/>
    <w:rsid w:val="00AD69C2"/>
    <w:rsid w:val="00AD74F7"/>
    <w:rsid w:val="00AD7DD6"/>
    <w:rsid w:val="00AE012D"/>
    <w:rsid w:val="00AE0846"/>
    <w:rsid w:val="00AE0FBE"/>
    <w:rsid w:val="00AE189C"/>
    <w:rsid w:val="00AE2211"/>
    <w:rsid w:val="00AE298E"/>
    <w:rsid w:val="00AE2B1F"/>
    <w:rsid w:val="00AE2C29"/>
    <w:rsid w:val="00AE2E10"/>
    <w:rsid w:val="00AE3C9D"/>
    <w:rsid w:val="00AE41A2"/>
    <w:rsid w:val="00AE5068"/>
    <w:rsid w:val="00AE5C0B"/>
    <w:rsid w:val="00AE669F"/>
    <w:rsid w:val="00AE711B"/>
    <w:rsid w:val="00AF0315"/>
    <w:rsid w:val="00AF0CC5"/>
    <w:rsid w:val="00AF0F80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6683"/>
    <w:rsid w:val="00AF751F"/>
    <w:rsid w:val="00B0059F"/>
    <w:rsid w:val="00B00833"/>
    <w:rsid w:val="00B00F4A"/>
    <w:rsid w:val="00B01262"/>
    <w:rsid w:val="00B02698"/>
    <w:rsid w:val="00B02FE2"/>
    <w:rsid w:val="00B042D6"/>
    <w:rsid w:val="00B046FA"/>
    <w:rsid w:val="00B04C51"/>
    <w:rsid w:val="00B0571C"/>
    <w:rsid w:val="00B058A1"/>
    <w:rsid w:val="00B058CA"/>
    <w:rsid w:val="00B067EC"/>
    <w:rsid w:val="00B06D40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603"/>
    <w:rsid w:val="00B17B19"/>
    <w:rsid w:val="00B17C82"/>
    <w:rsid w:val="00B209A4"/>
    <w:rsid w:val="00B20E65"/>
    <w:rsid w:val="00B21AAE"/>
    <w:rsid w:val="00B21DF7"/>
    <w:rsid w:val="00B228D3"/>
    <w:rsid w:val="00B233F5"/>
    <w:rsid w:val="00B23782"/>
    <w:rsid w:val="00B23F64"/>
    <w:rsid w:val="00B241D5"/>
    <w:rsid w:val="00B249A7"/>
    <w:rsid w:val="00B250D5"/>
    <w:rsid w:val="00B25695"/>
    <w:rsid w:val="00B2587D"/>
    <w:rsid w:val="00B267BF"/>
    <w:rsid w:val="00B278C4"/>
    <w:rsid w:val="00B30245"/>
    <w:rsid w:val="00B303CA"/>
    <w:rsid w:val="00B308BC"/>
    <w:rsid w:val="00B30E9A"/>
    <w:rsid w:val="00B31321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72D8"/>
    <w:rsid w:val="00B473CE"/>
    <w:rsid w:val="00B47657"/>
    <w:rsid w:val="00B47F45"/>
    <w:rsid w:val="00B50BCC"/>
    <w:rsid w:val="00B50CBD"/>
    <w:rsid w:val="00B50D10"/>
    <w:rsid w:val="00B50F1B"/>
    <w:rsid w:val="00B510DC"/>
    <w:rsid w:val="00B52139"/>
    <w:rsid w:val="00B5255B"/>
    <w:rsid w:val="00B52E37"/>
    <w:rsid w:val="00B55B60"/>
    <w:rsid w:val="00B55D30"/>
    <w:rsid w:val="00B569A6"/>
    <w:rsid w:val="00B56D3A"/>
    <w:rsid w:val="00B57367"/>
    <w:rsid w:val="00B613A9"/>
    <w:rsid w:val="00B61F7E"/>
    <w:rsid w:val="00B625B5"/>
    <w:rsid w:val="00B62DC8"/>
    <w:rsid w:val="00B637CB"/>
    <w:rsid w:val="00B637DD"/>
    <w:rsid w:val="00B63E1C"/>
    <w:rsid w:val="00B64825"/>
    <w:rsid w:val="00B65F44"/>
    <w:rsid w:val="00B66182"/>
    <w:rsid w:val="00B66952"/>
    <w:rsid w:val="00B66DF6"/>
    <w:rsid w:val="00B67FC9"/>
    <w:rsid w:val="00B70751"/>
    <w:rsid w:val="00B70AFF"/>
    <w:rsid w:val="00B70BC4"/>
    <w:rsid w:val="00B71ABF"/>
    <w:rsid w:val="00B72546"/>
    <w:rsid w:val="00B72712"/>
    <w:rsid w:val="00B727CF"/>
    <w:rsid w:val="00B73E4D"/>
    <w:rsid w:val="00B7416C"/>
    <w:rsid w:val="00B743A3"/>
    <w:rsid w:val="00B746DE"/>
    <w:rsid w:val="00B7473B"/>
    <w:rsid w:val="00B752C1"/>
    <w:rsid w:val="00B75455"/>
    <w:rsid w:val="00B75BB9"/>
    <w:rsid w:val="00B75EC3"/>
    <w:rsid w:val="00B76B46"/>
    <w:rsid w:val="00B76E8B"/>
    <w:rsid w:val="00B76F72"/>
    <w:rsid w:val="00B77155"/>
    <w:rsid w:val="00B80476"/>
    <w:rsid w:val="00B8132B"/>
    <w:rsid w:val="00B819B5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8F8"/>
    <w:rsid w:val="00B85A17"/>
    <w:rsid w:val="00B85CAA"/>
    <w:rsid w:val="00B86544"/>
    <w:rsid w:val="00B870BD"/>
    <w:rsid w:val="00B90788"/>
    <w:rsid w:val="00B90842"/>
    <w:rsid w:val="00B908A8"/>
    <w:rsid w:val="00B909FE"/>
    <w:rsid w:val="00B90BFB"/>
    <w:rsid w:val="00B90DE3"/>
    <w:rsid w:val="00B90FD9"/>
    <w:rsid w:val="00B91832"/>
    <w:rsid w:val="00B927C8"/>
    <w:rsid w:val="00B9290C"/>
    <w:rsid w:val="00B93AC0"/>
    <w:rsid w:val="00B94292"/>
    <w:rsid w:val="00B9444B"/>
    <w:rsid w:val="00B94637"/>
    <w:rsid w:val="00B9469E"/>
    <w:rsid w:val="00B94C9D"/>
    <w:rsid w:val="00B95638"/>
    <w:rsid w:val="00B95C0C"/>
    <w:rsid w:val="00B95D05"/>
    <w:rsid w:val="00B95D34"/>
    <w:rsid w:val="00B95F09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6340"/>
    <w:rsid w:val="00BA6A9C"/>
    <w:rsid w:val="00BA73A8"/>
    <w:rsid w:val="00BA74B7"/>
    <w:rsid w:val="00BA78BE"/>
    <w:rsid w:val="00BA7D35"/>
    <w:rsid w:val="00BA7E91"/>
    <w:rsid w:val="00BB14EA"/>
    <w:rsid w:val="00BB24F6"/>
    <w:rsid w:val="00BB27EC"/>
    <w:rsid w:val="00BB2BB0"/>
    <w:rsid w:val="00BB372D"/>
    <w:rsid w:val="00BB3989"/>
    <w:rsid w:val="00BB3C30"/>
    <w:rsid w:val="00BB4158"/>
    <w:rsid w:val="00BB473D"/>
    <w:rsid w:val="00BB4937"/>
    <w:rsid w:val="00BB4F2E"/>
    <w:rsid w:val="00BB5731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72E"/>
    <w:rsid w:val="00BC1A25"/>
    <w:rsid w:val="00BC31DE"/>
    <w:rsid w:val="00BC31F3"/>
    <w:rsid w:val="00BC3516"/>
    <w:rsid w:val="00BC3523"/>
    <w:rsid w:val="00BC419D"/>
    <w:rsid w:val="00BC5544"/>
    <w:rsid w:val="00BC5E0D"/>
    <w:rsid w:val="00BC612A"/>
    <w:rsid w:val="00BC6243"/>
    <w:rsid w:val="00BC6567"/>
    <w:rsid w:val="00BC7295"/>
    <w:rsid w:val="00BC7661"/>
    <w:rsid w:val="00BC7E0D"/>
    <w:rsid w:val="00BD01BA"/>
    <w:rsid w:val="00BD072D"/>
    <w:rsid w:val="00BD0EFC"/>
    <w:rsid w:val="00BD1543"/>
    <w:rsid w:val="00BD2559"/>
    <w:rsid w:val="00BD26B4"/>
    <w:rsid w:val="00BD283A"/>
    <w:rsid w:val="00BD2902"/>
    <w:rsid w:val="00BD3025"/>
    <w:rsid w:val="00BD35AD"/>
    <w:rsid w:val="00BD3FCF"/>
    <w:rsid w:val="00BD4319"/>
    <w:rsid w:val="00BD44E2"/>
    <w:rsid w:val="00BD5CE5"/>
    <w:rsid w:val="00BD5D94"/>
    <w:rsid w:val="00BD604F"/>
    <w:rsid w:val="00BD639B"/>
    <w:rsid w:val="00BD6BA6"/>
    <w:rsid w:val="00BD7572"/>
    <w:rsid w:val="00BD782F"/>
    <w:rsid w:val="00BD78F0"/>
    <w:rsid w:val="00BD799A"/>
    <w:rsid w:val="00BE0B9B"/>
    <w:rsid w:val="00BE17E5"/>
    <w:rsid w:val="00BE1907"/>
    <w:rsid w:val="00BE2320"/>
    <w:rsid w:val="00BE27DD"/>
    <w:rsid w:val="00BE2A08"/>
    <w:rsid w:val="00BE3DDC"/>
    <w:rsid w:val="00BE4BC9"/>
    <w:rsid w:val="00BE611F"/>
    <w:rsid w:val="00BE685E"/>
    <w:rsid w:val="00BE7361"/>
    <w:rsid w:val="00BE76F1"/>
    <w:rsid w:val="00BE7912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21B"/>
    <w:rsid w:val="00C01342"/>
    <w:rsid w:val="00C01C4D"/>
    <w:rsid w:val="00C01C83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615B"/>
    <w:rsid w:val="00C0630A"/>
    <w:rsid w:val="00C06681"/>
    <w:rsid w:val="00C06699"/>
    <w:rsid w:val="00C066C1"/>
    <w:rsid w:val="00C06E3A"/>
    <w:rsid w:val="00C07AA3"/>
    <w:rsid w:val="00C10067"/>
    <w:rsid w:val="00C10E08"/>
    <w:rsid w:val="00C11434"/>
    <w:rsid w:val="00C11670"/>
    <w:rsid w:val="00C1247E"/>
    <w:rsid w:val="00C129C6"/>
    <w:rsid w:val="00C133F9"/>
    <w:rsid w:val="00C13B5E"/>
    <w:rsid w:val="00C13E43"/>
    <w:rsid w:val="00C144F0"/>
    <w:rsid w:val="00C14FA2"/>
    <w:rsid w:val="00C16267"/>
    <w:rsid w:val="00C1639A"/>
    <w:rsid w:val="00C1649F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3B34"/>
    <w:rsid w:val="00C24952"/>
    <w:rsid w:val="00C24DC1"/>
    <w:rsid w:val="00C2522B"/>
    <w:rsid w:val="00C25A16"/>
    <w:rsid w:val="00C2721F"/>
    <w:rsid w:val="00C27521"/>
    <w:rsid w:val="00C278D7"/>
    <w:rsid w:val="00C27CFF"/>
    <w:rsid w:val="00C3003F"/>
    <w:rsid w:val="00C300E3"/>
    <w:rsid w:val="00C30C99"/>
    <w:rsid w:val="00C31387"/>
    <w:rsid w:val="00C316C9"/>
    <w:rsid w:val="00C31760"/>
    <w:rsid w:val="00C31B69"/>
    <w:rsid w:val="00C31C2C"/>
    <w:rsid w:val="00C3273D"/>
    <w:rsid w:val="00C33E4C"/>
    <w:rsid w:val="00C34446"/>
    <w:rsid w:val="00C360A2"/>
    <w:rsid w:val="00C36270"/>
    <w:rsid w:val="00C36476"/>
    <w:rsid w:val="00C36D24"/>
    <w:rsid w:val="00C37079"/>
    <w:rsid w:val="00C37519"/>
    <w:rsid w:val="00C37A1B"/>
    <w:rsid w:val="00C40391"/>
    <w:rsid w:val="00C40787"/>
    <w:rsid w:val="00C40EB1"/>
    <w:rsid w:val="00C41014"/>
    <w:rsid w:val="00C411CE"/>
    <w:rsid w:val="00C41F79"/>
    <w:rsid w:val="00C43040"/>
    <w:rsid w:val="00C43133"/>
    <w:rsid w:val="00C431BE"/>
    <w:rsid w:val="00C4418C"/>
    <w:rsid w:val="00C453AE"/>
    <w:rsid w:val="00C454D8"/>
    <w:rsid w:val="00C455C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344"/>
    <w:rsid w:val="00C509A1"/>
    <w:rsid w:val="00C50AAD"/>
    <w:rsid w:val="00C50C7D"/>
    <w:rsid w:val="00C5182B"/>
    <w:rsid w:val="00C51882"/>
    <w:rsid w:val="00C51B34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6DE"/>
    <w:rsid w:val="00C579FA"/>
    <w:rsid w:val="00C57F48"/>
    <w:rsid w:val="00C608E5"/>
    <w:rsid w:val="00C60B09"/>
    <w:rsid w:val="00C6134D"/>
    <w:rsid w:val="00C6152A"/>
    <w:rsid w:val="00C617CE"/>
    <w:rsid w:val="00C61D0C"/>
    <w:rsid w:val="00C61EF1"/>
    <w:rsid w:val="00C620C5"/>
    <w:rsid w:val="00C6229E"/>
    <w:rsid w:val="00C6352F"/>
    <w:rsid w:val="00C63DC3"/>
    <w:rsid w:val="00C63FED"/>
    <w:rsid w:val="00C65408"/>
    <w:rsid w:val="00C65A74"/>
    <w:rsid w:val="00C66422"/>
    <w:rsid w:val="00C6688B"/>
    <w:rsid w:val="00C66902"/>
    <w:rsid w:val="00C67149"/>
    <w:rsid w:val="00C671DC"/>
    <w:rsid w:val="00C67A0E"/>
    <w:rsid w:val="00C70633"/>
    <w:rsid w:val="00C707D4"/>
    <w:rsid w:val="00C70F62"/>
    <w:rsid w:val="00C71452"/>
    <w:rsid w:val="00C7206A"/>
    <w:rsid w:val="00C72095"/>
    <w:rsid w:val="00C7332F"/>
    <w:rsid w:val="00C736BD"/>
    <w:rsid w:val="00C7413D"/>
    <w:rsid w:val="00C74517"/>
    <w:rsid w:val="00C745B5"/>
    <w:rsid w:val="00C746D3"/>
    <w:rsid w:val="00C762D9"/>
    <w:rsid w:val="00C763C4"/>
    <w:rsid w:val="00C76454"/>
    <w:rsid w:val="00C76C9F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A88"/>
    <w:rsid w:val="00C84BDD"/>
    <w:rsid w:val="00C8611C"/>
    <w:rsid w:val="00C86C01"/>
    <w:rsid w:val="00C877F8"/>
    <w:rsid w:val="00C87D2C"/>
    <w:rsid w:val="00C87E97"/>
    <w:rsid w:val="00C90839"/>
    <w:rsid w:val="00C912EC"/>
    <w:rsid w:val="00C91346"/>
    <w:rsid w:val="00C91565"/>
    <w:rsid w:val="00C915A4"/>
    <w:rsid w:val="00C91F70"/>
    <w:rsid w:val="00C9247F"/>
    <w:rsid w:val="00C92C0A"/>
    <w:rsid w:val="00C9363B"/>
    <w:rsid w:val="00C9369B"/>
    <w:rsid w:val="00C9372F"/>
    <w:rsid w:val="00C94B15"/>
    <w:rsid w:val="00C95123"/>
    <w:rsid w:val="00C95672"/>
    <w:rsid w:val="00C95A95"/>
    <w:rsid w:val="00C964B3"/>
    <w:rsid w:val="00C96D18"/>
    <w:rsid w:val="00C97291"/>
    <w:rsid w:val="00CA010E"/>
    <w:rsid w:val="00CA104D"/>
    <w:rsid w:val="00CA12D0"/>
    <w:rsid w:val="00CA17F7"/>
    <w:rsid w:val="00CA1B84"/>
    <w:rsid w:val="00CA243A"/>
    <w:rsid w:val="00CA2934"/>
    <w:rsid w:val="00CA2943"/>
    <w:rsid w:val="00CA3D19"/>
    <w:rsid w:val="00CA403C"/>
    <w:rsid w:val="00CA4619"/>
    <w:rsid w:val="00CA5028"/>
    <w:rsid w:val="00CA5249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2CA3"/>
    <w:rsid w:val="00CB3D6F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560"/>
    <w:rsid w:val="00CB767A"/>
    <w:rsid w:val="00CB79D1"/>
    <w:rsid w:val="00CB7E7F"/>
    <w:rsid w:val="00CC00BD"/>
    <w:rsid w:val="00CC0D08"/>
    <w:rsid w:val="00CC1ABE"/>
    <w:rsid w:val="00CC2193"/>
    <w:rsid w:val="00CC2266"/>
    <w:rsid w:val="00CC253F"/>
    <w:rsid w:val="00CC36A8"/>
    <w:rsid w:val="00CC381F"/>
    <w:rsid w:val="00CC3AD5"/>
    <w:rsid w:val="00CC42DF"/>
    <w:rsid w:val="00CC62E5"/>
    <w:rsid w:val="00CC70E0"/>
    <w:rsid w:val="00CC70F4"/>
    <w:rsid w:val="00CC73F5"/>
    <w:rsid w:val="00CC7729"/>
    <w:rsid w:val="00CC7966"/>
    <w:rsid w:val="00CD0455"/>
    <w:rsid w:val="00CD0F55"/>
    <w:rsid w:val="00CD113A"/>
    <w:rsid w:val="00CD1162"/>
    <w:rsid w:val="00CD1E58"/>
    <w:rsid w:val="00CD2D42"/>
    <w:rsid w:val="00CD2DDD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AB3"/>
    <w:rsid w:val="00CD5CAC"/>
    <w:rsid w:val="00CD6B81"/>
    <w:rsid w:val="00CD6D76"/>
    <w:rsid w:val="00CD751E"/>
    <w:rsid w:val="00CD79DE"/>
    <w:rsid w:val="00CE1697"/>
    <w:rsid w:val="00CE16ED"/>
    <w:rsid w:val="00CE1D5C"/>
    <w:rsid w:val="00CE2917"/>
    <w:rsid w:val="00CE2A2B"/>
    <w:rsid w:val="00CE2C6C"/>
    <w:rsid w:val="00CE331F"/>
    <w:rsid w:val="00CE3545"/>
    <w:rsid w:val="00CE37A3"/>
    <w:rsid w:val="00CE37D8"/>
    <w:rsid w:val="00CE3E3B"/>
    <w:rsid w:val="00CE5145"/>
    <w:rsid w:val="00CE562F"/>
    <w:rsid w:val="00CE582A"/>
    <w:rsid w:val="00CE5BBA"/>
    <w:rsid w:val="00CE5EA3"/>
    <w:rsid w:val="00CE7FF2"/>
    <w:rsid w:val="00CF0274"/>
    <w:rsid w:val="00CF02B5"/>
    <w:rsid w:val="00CF061E"/>
    <w:rsid w:val="00CF1061"/>
    <w:rsid w:val="00CF1406"/>
    <w:rsid w:val="00CF16DF"/>
    <w:rsid w:val="00CF1BCB"/>
    <w:rsid w:val="00CF1FDD"/>
    <w:rsid w:val="00CF307F"/>
    <w:rsid w:val="00CF31A4"/>
    <w:rsid w:val="00CF3686"/>
    <w:rsid w:val="00CF38F7"/>
    <w:rsid w:val="00CF3A4A"/>
    <w:rsid w:val="00CF3FD6"/>
    <w:rsid w:val="00CF4F27"/>
    <w:rsid w:val="00CF50BE"/>
    <w:rsid w:val="00CF537C"/>
    <w:rsid w:val="00CF6F99"/>
    <w:rsid w:val="00CF770B"/>
    <w:rsid w:val="00CF7D09"/>
    <w:rsid w:val="00D001C6"/>
    <w:rsid w:val="00D00FD4"/>
    <w:rsid w:val="00D012E3"/>
    <w:rsid w:val="00D01A17"/>
    <w:rsid w:val="00D02A28"/>
    <w:rsid w:val="00D03325"/>
    <w:rsid w:val="00D04CF3"/>
    <w:rsid w:val="00D0548E"/>
    <w:rsid w:val="00D056D0"/>
    <w:rsid w:val="00D05891"/>
    <w:rsid w:val="00D05B91"/>
    <w:rsid w:val="00D05DF5"/>
    <w:rsid w:val="00D05F40"/>
    <w:rsid w:val="00D05F56"/>
    <w:rsid w:val="00D0639A"/>
    <w:rsid w:val="00D07F17"/>
    <w:rsid w:val="00D11639"/>
    <w:rsid w:val="00D11A2D"/>
    <w:rsid w:val="00D11ADF"/>
    <w:rsid w:val="00D11AFD"/>
    <w:rsid w:val="00D12042"/>
    <w:rsid w:val="00D124E3"/>
    <w:rsid w:val="00D13829"/>
    <w:rsid w:val="00D14C22"/>
    <w:rsid w:val="00D14F8A"/>
    <w:rsid w:val="00D15BDC"/>
    <w:rsid w:val="00D15D0C"/>
    <w:rsid w:val="00D15E7C"/>
    <w:rsid w:val="00D15EA5"/>
    <w:rsid w:val="00D16532"/>
    <w:rsid w:val="00D16EC3"/>
    <w:rsid w:val="00D2036A"/>
    <w:rsid w:val="00D20C28"/>
    <w:rsid w:val="00D2131D"/>
    <w:rsid w:val="00D21343"/>
    <w:rsid w:val="00D214D4"/>
    <w:rsid w:val="00D2274A"/>
    <w:rsid w:val="00D228BB"/>
    <w:rsid w:val="00D23B63"/>
    <w:rsid w:val="00D23B99"/>
    <w:rsid w:val="00D23EC1"/>
    <w:rsid w:val="00D23F2B"/>
    <w:rsid w:val="00D23FB5"/>
    <w:rsid w:val="00D2404C"/>
    <w:rsid w:val="00D249DD"/>
    <w:rsid w:val="00D25324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96"/>
    <w:rsid w:val="00D31176"/>
    <w:rsid w:val="00D3136C"/>
    <w:rsid w:val="00D318E3"/>
    <w:rsid w:val="00D32D11"/>
    <w:rsid w:val="00D32EA0"/>
    <w:rsid w:val="00D33365"/>
    <w:rsid w:val="00D3377E"/>
    <w:rsid w:val="00D33EDE"/>
    <w:rsid w:val="00D343AF"/>
    <w:rsid w:val="00D34A4A"/>
    <w:rsid w:val="00D35BB8"/>
    <w:rsid w:val="00D36A1A"/>
    <w:rsid w:val="00D36F42"/>
    <w:rsid w:val="00D4055E"/>
    <w:rsid w:val="00D40561"/>
    <w:rsid w:val="00D405DE"/>
    <w:rsid w:val="00D40CF5"/>
    <w:rsid w:val="00D4126E"/>
    <w:rsid w:val="00D41604"/>
    <w:rsid w:val="00D418CD"/>
    <w:rsid w:val="00D41A0C"/>
    <w:rsid w:val="00D41A9D"/>
    <w:rsid w:val="00D4211C"/>
    <w:rsid w:val="00D424D8"/>
    <w:rsid w:val="00D42F5D"/>
    <w:rsid w:val="00D430A4"/>
    <w:rsid w:val="00D43146"/>
    <w:rsid w:val="00D43B97"/>
    <w:rsid w:val="00D43BBF"/>
    <w:rsid w:val="00D4430F"/>
    <w:rsid w:val="00D443DE"/>
    <w:rsid w:val="00D44825"/>
    <w:rsid w:val="00D45231"/>
    <w:rsid w:val="00D453D6"/>
    <w:rsid w:val="00D4573D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2205"/>
    <w:rsid w:val="00D534DA"/>
    <w:rsid w:val="00D53737"/>
    <w:rsid w:val="00D53E1B"/>
    <w:rsid w:val="00D54185"/>
    <w:rsid w:val="00D54FB2"/>
    <w:rsid w:val="00D55137"/>
    <w:rsid w:val="00D552F0"/>
    <w:rsid w:val="00D561F3"/>
    <w:rsid w:val="00D5647E"/>
    <w:rsid w:val="00D56703"/>
    <w:rsid w:val="00D57158"/>
    <w:rsid w:val="00D571A1"/>
    <w:rsid w:val="00D57201"/>
    <w:rsid w:val="00D57C1C"/>
    <w:rsid w:val="00D6026B"/>
    <w:rsid w:val="00D603A4"/>
    <w:rsid w:val="00D608C8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3C1"/>
    <w:rsid w:val="00D646C0"/>
    <w:rsid w:val="00D652F9"/>
    <w:rsid w:val="00D65D77"/>
    <w:rsid w:val="00D65F1E"/>
    <w:rsid w:val="00D66EBB"/>
    <w:rsid w:val="00D67725"/>
    <w:rsid w:val="00D67E2D"/>
    <w:rsid w:val="00D70FC0"/>
    <w:rsid w:val="00D71153"/>
    <w:rsid w:val="00D71EA0"/>
    <w:rsid w:val="00D73A9B"/>
    <w:rsid w:val="00D74A27"/>
    <w:rsid w:val="00D75AF1"/>
    <w:rsid w:val="00D75E92"/>
    <w:rsid w:val="00D76AF7"/>
    <w:rsid w:val="00D779E8"/>
    <w:rsid w:val="00D77EBB"/>
    <w:rsid w:val="00D80436"/>
    <w:rsid w:val="00D8048C"/>
    <w:rsid w:val="00D80654"/>
    <w:rsid w:val="00D80AE1"/>
    <w:rsid w:val="00D80D5A"/>
    <w:rsid w:val="00D811FB"/>
    <w:rsid w:val="00D81A24"/>
    <w:rsid w:val="00D8214A"/>
    <w:rsid w:val="00D8250C"/>
    <w:rsid w:val="00D840C5"/>
    <w:rsid w:val="00D852D2"/>
    <w:rsid w:val="00D85541"/>
    <w:rsid w:val="00D85832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02D2"/>
    <w:rsid w:val="00D90C73"/>
    <w:rsid w:val="00D92470"/>
    <w:rsid w:val="00D92B84"/>
    <w:rsid w:val="00D93642"/>
    <w:rsid w:val="00D93DA4"/>
    <w:rsid w:val="00D9470B"/>
    <w:rsid w:val="00D950F5"/>
    <w:rsid w:val="00D95144"/>
    <w:rsid w:val="00D953EB"/>
    <w:rsid w:val="00D96DB9"/>
    <w:rsid w:val="00D97051"/>
    <w:rsid w:val="00DA00A5"/>
    <w:rsid w:val="00DA0686"/>
    <w:rsid w:val="00DA0960"/>
    <w:rsid w:val="00DA0B11"/>
    <w:rsid w:val="00DA0CA6"/>
    <w:rsid w:val="00DA1593"/>
    <w:rsid w:val="00DA176C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944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E03"/>
    <w:rsid w:val="00DB0F51"/>
    <w:rsid w:val="00DB1DE8"/>
    <w:rsid w:val="00DB3566"/>
    <w:rsid w:val="00DB37B6"/>
    <w:rsid w:val="00DB3BA3"/>
    <w:rsid w:val="00DB4354"/>
    <w:rsid w:val="00DB492F"/>
    <w:rsid w:val="00DB4C0B"/>
    <w:rsid w:val="00DB4C76"/>
    <w:rsid w:val="00DB4E4B"/>
    <w:rsid w:val="00DB553F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7C"/>
    <w:rsid w:val="00DC32E9"/>
    <w:rsid w:val="00DC3EEB"/>
    <w:rsid w:val="00DC3F6A"/>
    <w:rsid w:val="00DC4B04"/>
    <w:rsid w:val="00DC5225"/>
    <w:rsid w:val="00DC59CA"/>
    <w:rsid w:val="00DC670C"/>
    <w:rsid w:val="00DC7C98"/>
    <w:rsid w:val="00DD0B55"/>
    <w:rsid w:val="00DD0F3C"/>
    <w:rsid w:val="00DD2715"/>
    <w:rsid w:val="00DD3004"/>
    <w:rsid w:val="00DD3097"/>
    <w:rsid w:val="00DD38FE"/>
    <w:rsid w:val="00DD3CAD"/>
    <w:rsid w:val="00DD429E"/>
    <w:rsid w:val="00DD45D7"/>
    <w:rsid w:val="00DD527E"/>
    <w:rsid w:val="00DD624C"/>
    <w:rsid w:val="00DD6625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5784"/>
    <w:rsid w:val="00DE66B6"/>
    <w:rsid w:val="00DE674E"/>
    <w:rsid w:val="00DE6E93"/>
    <w:rsid w:val="00DE73CD"/>
    <w:rsid w:val="00DE7C9F"/>
    <w:rsid w:val="00DF00E1"/>
    <w:rsid w:val="00DF08BB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B59"/>
    <w:rsid w:val="00DF4FDE"/>
    <w:rsid w:val="00DF5560"/>
    <w:rsid w:val="00DF5626"/>
    <w:rsid w:val="00DF574F"/>
    <w:rsid w:val="00DF5B7F"/>
    <w:rsid w:val="00DF5D03"/>
    <w:rsid w:val="00DF6B67"/>
    <w:rsid w:val="00E00309"/>
    <w:rsid w:val="00E007B9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07F6D"/>
    <w:rsid w:val="00E10D1E"/>
    <w:rsid w:val="00E10FAE"/>
    <w:rsid w:val="00E11CD7"/>
    <w:rsid w:val="00E1214F"/>
    <w:rsid w:val="00E12980"/>
    <w:rsid w:val="00E12CF3"/>
    <w:rsid w:val="00E12CF6"/>
    <w:rsid w:val="00E136A7"/>
    <w:rsid w:val="00E13711"/>
    <w:rsid w:val="00E13F05"/>
    <w:rsid w:val="00E14743"/>
    <w:rsid w:val="00E157F9"/>
    <w:rsid w:val="00E15B03"/>
    <w:rsid w:val="00E166E9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384"/>
    <w:rsid w:val="00E27F9A"/>
    <w:rsid w:val="00E303E2"/>
    <w:rsid w:val="00E31211"/>
    <w:rsid w:val="00E31496"/>
    <w:rsid w:val="00E31CB7"/>
    <w:rsid w:val="00E323F2"/>
    <w:rsid w:val="00E32C55"/>
    <w:rsid w:val="00E335E4"/>
    <w:rsid w:val="00E33B71"/>
    <w:rsid w:val="00E33E1A"/>
    <w:rsid w:val="00E357FB"/>
    <w:rsid w:val="00E363BD"/>
    <w:rsid w:val="00E3646B"/>
    <w:rsid w:val="00E36AC9"/>
    <w:rsid w:val="00E36CB5"/>
    <w:rsid w:val="00E36E21"/>
    <w:rsid w:val="00E36E79"/>
    <w:rsid w:val="00E37797"/>
    <w:rsid w:val="00E37CDC"/>
    <w:rsid w:val="00E40CD2"/>
    <w:rsid w:val="00E40E53"/>
    <w:rsid w:val="00E414B2"/>
    <w:rsid w:val="00E41D36"/>
    <w:rsid w:val="00E41E53"/>
    <w:rsid w:val="00E4206D"/>
    <w:rsid w:val="00E421FE"/>
    <w:rsid w:val="00E42484"/>
    <w:rsid w:val="00E42AF1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656"/>
    <w:rsid w:val="00E47885"/>
    <w:rsid w:val="00E47F34"/>
    <w:rsid w:val="00E5029B"/>
    <w:rsid w:val="00E508CE"/>
    <w:rsid w:val="00E50AB6"/>
    <w:rsid w:val="00E50B79"/>
    <w:rsid w:val="00E51348"/>
    <w:rsid w:val="00E51DBF"/>
    <w:rsid w:val="00E51DEC"/>
    <w:rsid w:val="00E52110"/>
    <w:rsid w:val="00E5213B"/>
    <w:rsid w:val="00E52387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576A9"/>
    <w:rsid w:val="00E60994"/>
    <w:rsid w:val="00E622FB"/>
    <w:rsid w:val="00E62E37"/>
    <w:rsid w:val="00E6311A"/>
    <w:rsid w:val="00E633E0"/>
    <w:rsid w:val="00E640A7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7D0"/>
    <w:rsid w:val="00E71A1A"/>
    <w:rsid w:val="00E71B3C"/>
    <w:rsid w:val="00E72154"/>
    <w:rsid w:val="00E72F35"/>
    <w:rsid w:val="00E73767"/>
    <w:rsid w:val="00E73CF4"/>
    <w:rsid w:val="00E73E85"/>
    <w:rsid w:val="00E74A7C"/>
    <w:rsid w:val="00E74FE4"/>
    <w:rsid w:val="00E76095"/>
    <w:rsid w:val="00E8019B"/>
    <w:rsid w:val="00E80F22"/>
    <w:rsid w:val="00E80F7D"/>
    <w:rsid w:val="00E81810"/>
    <w:rsid w:val="00E81B09"/>
    <w:rsid w:val="00E81ED8"/>
    <w:rsid w:val="00E81F11"/>
    <w:rsid w:val="00E827BC"/>
    <w:rsid w:val="00E828EE"/>
    <w:rsid w:val="00E83125"/>
    <w:rsid w:val="00E840D9"/>
    <w:rsid w:val="00E85053"/>
    <w:rsid w:val="00E8580B"/>
    <w:rsid w:val="00E85E40"/>
    <w:rsid w:val="00E87153"/>
    <w:rsid w:val="00E87508"/>
    <w:rsid w:val="00E875AC"/>
    <w:rsid w:val="00E9036C"/>
    <w:rsid w:val="00E912C1"/>
    <w:rsid w:val="00E91B94"/>
    <w:rsid w:val="00E91BE5"/>
    <w:rsid w:val="00E921C4"/>
    <w:rsid w:val="00E92A09"/>
    <w:rsid w:val="00E92ADB"/>
    <w:rsid w:val="00E92D1B"/>
    <w:rsid w:val="00E93D14"/>
    <w:rsid w:val="00E94284"/>
    <w:rsid w:val="00E9449A"/>
    <w:rsid w:val="00E95B82"/>
    <w:rsid w:val="00E960C6"/>
    <w:rsid w:val="00E96888"/>
    <w:rsid w:val="00E96D3A"/>
    <w:rsid w:val="00E9743D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56C8"/>
    <w:rsid w:val="00EA60DB"/>
    <w:rsid w:val="00EA6A3F"/>
    <w:rsid w:val="00EA7504"/>
    <w:rsid w:val="00EA7685"/>
    <w:rsid w:val="00EA78B3"/>
    <w:rsid w:val="00EA7901"/>
    <w:rsid w:val="00EB084D"/>
    <w:rsid w:val="00EB1341"/>
    <w:rsid w:val="00EB2AC9"/>
    <w:rsid w:val="00EB2CD2"/>
    <w:rsid w:val="00EB2DE4"/>
    <w:rsid w:val="00EB383C"/>
    <w:rsid w:val="00EB3BCF"/>
    <w:rsid w:val="00EB44FC"/>
    <w:rsid w:val="00EB48EE"/>
    <w:rsid w:val="00EB4B0D"/>
    <w:rsid w:val="00EB4DC0"/>
    <w:rsid w:val="00EB632F"/>
    <w:rsid w:val="00EB6A7D"/>
    <w:rsid w:val="00EB6F36"/>
    <w:rsid w:val="00EB7460"/>
    <w:rsid w:val="00EB7AD8"/>
    <w:rsid w:val="00EB7CD8"/>
    <w:rsid w:val="00EC05C8"/>
    <w:rsid w:val="00EC09E4"/>
    <w:rsid w:val="00EC0E75"/>
    <w:rsid w:val="00EC14E7"/>
    <w:rsid w:val="00EC1871"/>
    <w:rsid w:val="00EC26F1"/>
    <w:rsid w:val="00EC2DC7"/>
    <w:rsid w:val="00EC33EE"/>
    <w:rsid w:val="00EC3B82"/>
    <w:rsid w:val="00EC5176"/>
    <w:rsid w:val="00EC5517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2ADD"/>
    <w:rsid w:val="00ED309F"/>
    <w:rsid w:val="00ED38E0"/>
    <w:rsid w:val="00ED3CAD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3CE"/>
    <w:rsid w:val="00EE09FA"/>
    <w:rsid w:val="00EE0A45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B71"/>
    <w:rsid w:val="00EE6F96"/>
    <w:rsid w:val="00EE7E2D"/>
    <w:rsid w:val="00EF094D"/>
    <w:rsid w:val="00EF09EA"/>
    <w:rsid w:val="00EF0A02"/>
    <w:rsid w:val="00EF0BC3"/>
    <w:rsid w:val="00EF14F7"/>
    <w:rsid w:val="00EF2017"/>
    <w:rsid w:val="00EF2192"/>
    <w:rsid w:val="00EF25BD"/>
    <w:rsid w:val="00EF4BD3"/>
    <w:rsid w:val="00EF4E03"/>
    <w:rsid w:val="00EF53E2"/>
    <w:rsid w:val="00EF5DCE"/>
    <w:rsid w:val="00EF5F3B"/>
    <w:rsid w:val="00EF7A72"/>
    <w:rsid w:val="00EF7AE1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39E4"/>
    <w:rsid w:val="00F042A5"/>
    <w:rsid w:val="00F04458"/>
    <w:rsid w:val="00F04B2B"/>
    <w:rsid w:val="00F05EC1"/>
    <w:rsid w:val="00F0673A"/>
    <w:rsid w:val="00F07432"/>
    <w:rsid w:val="00F07E9A"/>
    <w:rsid w:val="00F102E6"/>
    <w:rsid w:val="00F103BF"/>
    <w:rsid w:val="00F10B2B"/>
    <w:rsid w:val="00F10C82"/>
    <w:rsid w:val="00F11F25"/>
    <w:rsid w:val="00F11F98"/>
    <w:rsid w:val="00F122C7"/>
    <w:rsid w:val="00F14130"/>
    <w:rsid w:val="00F1454D"/>
    <w:rsid w:val="00F149AA"/>
    <w:rsid w:val="00F14BE9"/>
    <w:rsid w:val="00F14DF4"/>
    <w:rsid w:val="00F15523"/>
    <w:rsid w:val="00F15868"/>
    <w:rsid w:val="00F15F96"/>
    <w:rsid w:val="00F164E5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077"/>
    <w:rsid w:val="00F239DF"/>
    <w:rsid w:val="00F23CC0"/>
    <w:rsid w:val="00F247CD"/>
    <w:rsid w:val="00F25188"/>
    <w:rsid w:val="00F25434"/>
    <w:rsid w:val="00F25EF0"/>
    <w:rsid w:val="00F2644A"/>
    <w:rsid w:val="00F26801"/>
    <w:rsid w:val="00F26944"/>
    <w:rsid w:val="00F26A5C"/>
    <w:rsid w:val="00F27408"/>
    <w:rsid w:val="00F27AA1"/>
    <w:rsid w:val="00F27BF5"/>
    <w:rsid w:val="00F27D2B"/>
    <w:rsid w:val="00F30063"/>
    <w:rsid w:val="00F305BB"/>
    <w:rsid w:val="00F30755"/>
    <w:rsid w:val="00F30A76"/>
    <w:rsid w:val="00F30A9D"/>
    <w:rsid w:val="00F30C86"/>
    <w:rsid w:val="00F31873"/>
    <w:rsid w:val="00F32056"/>
    <w:rsid w:val="00F32082"/>
    <w:rsid w:val="00F32D0D"/>
    <w:rsid w:val="00F32E44"/>
    <w:rsid w:val="00F34493"/>
    <w:rsid w:val="00F34862"/>
    <w:rsid w:val="00F3523D"/>
    <w:rsid w:val="00F35774"/>
    <w:rsid w:val="00F358A3"/>
    <w:rsid w:val="00F362AD"/>
    <w:rsid w:val="00F3634B"/>
    <w:rsid w:val="00F371C8"/>
    <w:rsid w:val="00F4073C"/>
    <w:rsid w:val="00F412D9"/>
    <w:rsid w:val="00F41F06"/>
    <w:rsid w:val="00F4214A"/>
    <w:rsid w:val="00F4231A"/>
    <w:rsid w:val="00F4283D"/>
    <w:rsid w:val="00F42CB0"/>
    <w:rsid w:val="00F439AF"/>
    <w:rsid w:val="00F44F02"/>
    <w:rsid w:val="00F44F24"/>
    <w:rsid w:val="00F45B68"/>
    <w:rsid w:val="00F468AF"/>
    <w:rsid w:val="00F47191"/>
    <w:rsid w:val="00F47356"/>
    <w:rsid w:val="00F47552"/>
    <w:rsid w:val="00F47BA9"/>
    <w:rsid w:val="00F47BE2"/>
    <w:rsid w:val="00F506DF"/>
    <w:rsid w:val="00F517C0"/>
    <w:rsid w:val="00F51E4D"/>
    <w:rsid w:val="00F520BB"/>
    <w:rsid w:val="00F52699"/>
    <w:rsid w:val="00F52F3C"/>
    <w:rsid w:val="00F5333C"/>
    <w:rsid w:val="00F53B04"/>
    <w:rsid w:val="00F547D4"/>
    <w:rsid w:val="00F54903"/>
    <w:rsid w:val="00F55310"/>
    <w:rsid w:val="00F5567F"/>
    <w:rsid w:val="00F559F7"/>
    <w:rsid w:val="00F55BEA"/>
    <w:rsid w:val="00F56778"/>
    <w:rsid w:val="00F57077"/>
    <w:rsid w:val="00F572ED"/>
    <w:rsid w:val="00F578B9"/>
    <w:rsid w:val="00F578CF"/>
    <w:rsid w:val="00F57984"/>
    <w:rsid w:val="00F57DC6"/>
    <w:rsid w:val="00F605A0"/>
    <w:rsid w:val="00F608BD"/>
    <w:rsid w:val="00F6148F"/>
    <w:rsid w:val="00F617F2"/>
    <w:rsid w:val="00F622F8"/>
    <w:rsid w:val="00F623C9"/>
    <w:rsid w:val="00F6291E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6B90"/>
    <w:rsid w:val="00F67485"/>
    <w:rsid w:val="00F67F31"/>
    <w:rsid w:val="00F70A43"/>
    <w:rsid w:val="00F71381"/>
    <w:rsid w:val="00F71AAA"/>
    <w:rsid w:val="00F71B21"/>
    <w:rsid w:val="00F71C88"/>
    <w:rsid w:val="00F72F52"/>
    <w:rsid w:val="00F73256"/>
    <w:rsid w:val="00F7375F"/>
    <w:rsid w:val="00F73B55"/>
    <w:rsid w:val="00F73DB7"/>
    <w:rsid w:val="00F7438E"/>
    <w:rsid w:val="00F758E4"/>
    <w:rsid w:val="00F75A15"/>
    <w:rsid w:val="00F75AF5"/>
    <w:rsid w:val="00F75BFB"/>
    <w:rsid w:val="00F76063"/>
    <w:rsid w:val="00F7770F"/>
    <w:rsid w:val="00F778AF"/>
    <w:rsid w:val="00F77FB9"/>
    <w:rsid w:val="00F80533"/>
    <w:rsid w:val="00F815EB"/>
    <w:rsid w:val="00F81DE3"/>
    <w:rsid w:val="00F834E8"/>
    <w:rsid w:val="00F8357F"/>
    <w:rsid w:val="00F8417F"/>
    <w:rsid w:val="00F8476E"/>
    <w:rsid w:val="00F847B4"/>
    <w:rsid w:val="00F84D6B"/>
    <w:rsid w:val="00F85EB1"/>
    <w:rsid w:val="00F86A2B"/>
    <w:rsid w:val="00F86A94"/>
    <w:rsid w:val="00F86D07"/>
    <w:rsid w:val="00F876E5"/>
    <w:rsid w:val="00F87A20"/>
    <w:rsid w:val="00F87B90"/>
    <w:rsid w:val="00F87D90"/>
    <w:rsid w:val="00F910FB"/>
    <w:rsid w:val="00F91BDC"/>
    <w:rsid w:val="00F91C85"/>
    <w:rsid w:val="00F91F0B"/>
    <w:rsid w:val="00F92A57"/>
    <w:rsid w:val="00F931FF"/>
    <w:rsid w:val="00F9394B"/>
    <w:rsid w:val="00F9426B"/>
    <w:rsid w:val="00F94B54"/>
    <w:rsid w:val="00F954B5"/>
    <w:rsid w:val="00F95F0B"/>
    <w:rsid w:val="00F96D35"/>
    <w:rsid w:val="00F96D74"/>
    <w:rsid w:val="00F977FD"/>
    <w:rsid w:val="00FA04B0"/>
    <w:rsid w:val="00FA0E83"/>
    <w:rsid w:val="00FA20B0"/>
    <w:rsid w:val="00FA234D"/>
    <w:rsid w:val="00FA25E6"/>
    <w:rsid w:val="00FA3040"/>
    <w:rsid w:val="00FA3D41"/>
    <w:rsid w:val="00FA3F0A"/>
    <w:rsid w:val="00FA44EE"/>
    <w:rsid w:val="00FA457D"/>
    <w:rsid w:val="00FA4D24"/>
    <w:rsid w:val="00FA552A"/>
    <w:rsid w:val="00FA56E3"/>
    <w:rsid w:val="00FA64BB"/>
    <w:rsid w:val="00FA66D5"/>
    <w:rsid w:val="00FA732A"/>
    <w:rsid w:val="00FA73A5"/>
    <w:rsid w:val="00FA7F4A"/>
    <w:rsid w:val="00FA7FCC"/>
    <w:rsid w:val="00FB00BD"/>
    <w:rsid w:val="00FB084B"/>
    <w:rsid w:val="00FB088D"/>
    <w:rsid w:val="00FB09A3"/>
    <w:rsid w:val="00FB119C"/>
    <w:rsid w:val="00FB1FA6"/>
    <w:rsid w:val="00FB281A"/>
    <w:rsid w:val="00FB2DDC"/>
    <w:rsid w:val="00FB37FC"/>
    <w:rsid w:val="00FB388E"/>
    <w:rsid w:val="00FB3D53"/>
    <w:rsid w:val="00FB4162"/>
    <w:rsid w:val="00FB43BF"/>
    <w:rsid w:val="00FB53ED"/>
    <w:rsid w:val="00FB611A"/>
    <w:rsid w:val="00FB6978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8D6"/>
    <w:rsid w:val="00FD2D4A"/>
    <w:rsid w:val="00FD419F"/>
    <w:rsid w:val="00FD4222"/>
    <w:rsid w:val="00FD44B7"/>
    <w:rsid w:val="00FD4666"/>
    <w:rsid w:val="00FD471F"/>
    <w:rsid w:val="00FD4B80"/>
    <w:rsid w:val="00FD4F92"/>
    <w:rsid w:val="00FD5264"/>
    <w:rsid w:val="00FD5377"/>
    <w:rsid w:val="00FD5A69"/>
    <w:rsid w:val="00FD62D2"/>
    <w:rsid w:val="00FD6699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25D4"/>
    <w:rsid w:val="00FE3423"/>
    <w:rsid w:val="00FE47D8"/>
    <w:rsid w:val="00FE4B7D"/>
    <w:rsid w:val="00FE5671"/>
    <w:rsid w:val="00FE5A6D"/>
    <w:rsid w:val="00FE6403"/>
    <w:rsid w:val="00FE645D"/>
    <w:rsid w:val="00FE6A53"/>
    <w:rsid w:val="00FE6B5A"/>
    <w:rsid w:val="00FE6B70"/>
    <w:rsid w:val="00FE6B9D"/>
    <w:rsid w:val="00FE6CF0"/>
    <w:rsid w:val="00FE6E59"/>
    <w:rsid w:val="00FE7969"/>
    <w:rsid w:val="00FE7F3A"/>
    <w:rsid w:val="00FF05E8"/>
    <w:rsid w:val="00FF070B"/>
    <w:rsid w:val="00FF0902"/>
    <w:rsid w:val="00FF15AD"/>
    <w:rsid w:val="00FF1601"/>
    <w:rsid w:val="00FF18E6"/>
    <w:rsid w:val="00FF288E"/>
    <w:rsid w:val="00FF2909"/>
    <w:rsid w:val="00FF296B"/>
    <w:rsid w:val="00FF29B0"/>
    <w:rsid w:val="00FF2D35"/>
    <w:rsid w:val="00FF3119"/>
    <w:rsid w:val="00FF3671"/>
    <w:rsid w:val="00FF4BA9"/>
    <w:rsid w:val="00FF4F02"/>
    <w:rsid w:val="00FF4FF5"/>
    <w:rsid w:val="00FF5333"/>
    <w:rsid w:val="00FF536F"/>
    <w:rsid w:val="00FF5A5B"/>
    <w:rsid w:val="00FF5BB1"/>
    <w:rsid w:val="00FF6229"/>
    <w:rsid w:val="00FF66C8"/>
    <w:rsid w:val="00FF7568"/>
    <w:rsid w:val="00FF7E3B"/>
    <w:rsid w:val="01782E0E"/>
    <w:rsid w:val="01B0C7C6"/>
    <w:rsid w:val="01FFDF23"/>
    <w:rsid w:val="0277B8BC"/>
    <w:rsid w:val="033CEE28"/>
    <w:rsid w:val="038DB46A"/>
    <w:rsid w:val="04502041"/>
    <w:rsid w:val="05A92CBF"/>
    <w:rsid w:val="062527C4"/>
    <w:rsid w:val="06B6B18A"/>
    <w:rsid w:val="071707FC"/>
    <w:rsid w:val="073A5276"/>
    <w:rsid w:val="07EF78F7"/>
    <w:rsid w:val="08271153"/>
    <w:rsid w:val="0867DC78"/>
    <w:rsid w:val="0881EAFA"/>
    <w:rsid w:val="0924D9C0"/>
    <w:rsid w:val="09B6E096"/>
    <w:rsid w:val="0A0B9CB7"/>
    <w:rsid w:val="0A187717"/>
    <w:rsid w:val="0C661A5E"/>
    <w:rsid w:val="0CCEF680"/>
    <w:rsid w:val="0DDD8D17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74DE295"/>
    <w:rsid w:val="1791B704"/>
    <w:rsid w:val="179ECA8D"/>
    <w:rsid w:val="1961560E"/>
    <w:rsid w:val="196E4291"/>
    <w:rsid w:val="1A37D594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D89A9F6"/>
    <w:rsid w:val="1E538CAC"/>
    <w:rsid w:val="1E6AF460"/>
    <w:rsid w:val="1E8D3F91"/>
    <w:rsid w:val="1E9A46D1"/>
    <w:rsid w:val="1EB6F85E"/>
    <w:rsid w:val="1ECE6419"/>
    <w:rsid w:val="1F8F3340"/>
    <w:rsid w:val="1FBDCABC"/>
    <w:rsid w:val="20282ACD"/>
    <w:rsid w:val="20DCE62B"/>
    <w:rsid w:val="213E07A1"/>
    <w:rsid w:val="2170AF11"/>
    <w:rsid w:val="21A00A5D"/>
    <w:rsid w:val="24BB5C3D"/>
    <w:rsid w:val="25781F50"/>
    <w:rsid w:val="25A72379"/>
    <w:rsid w:val="2606B04C"/>
    <w:rsid w:val="2636B1BD"/>
    <w:rsid w:val="281C48F7"/>
    <w:rsid w:val="2840A8DB"/>
    <w:rsid w:val="28DC58ED"/>
    <w:rsid w:val="298107D1"/>
    <w:rsid w:val="299F3E7C"/>
    <w:rsid w:val="29F0E3E5"/>
    <w:rsid w:val="2A543820"/>
    <w:rsid w:val="2AE81F93"/>
    <w:rsid w:val="2C257816"/>
    <w:rsid w:val="2CC9E2BD"/>
    <w:rsid w:val="2CFEE8C0"/>
    <w:rsid w:val="2D2F8F25"/>
    <w:rsid w:val="2D45D699"/>
    <w:rsid w:val="2E169066"/>
    <w:rsid w:val="2E98A76F"/>
    <w:rsid w:val="2EEC1A39"/>
    <w:rsid w:val="2F0D829B"/>
    <w:rsid w:val="2F946A35"/>
    <w:rsid w:val="30A31589"/>
    <w:rsid w:val="318E7C21"/>
    <w:rsid w:val="31FDDD25"/>
    <w:rsid w:val="32C34AC7"/>
    <w:rsid w:val="3374CDC3"/>
    <w:rsid w:val="3381539C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A5E9AED"/>
    <w:rsid w:val="3AA3529B"/>
    <w:rsid w:val="3BD72E24"/>
    <w:rsid w:val="3C3F22FC"/>
    <w:rsid w:val="3D8192FC"/>
    <w:rsid w:val="3DD0D5A4"/>
    <w:rsid w:val="3DDAF35D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14E4BE6"/>
    <w:rsid w:val="4217AD6A"/>
    <w:rsid w:val="424BDFE3"/>
    <w:rsid w:val="427B3A39"/>
    <w:rsid w:val="42A4F55E"/>
    <w:rsid w:val="4389D088"/>
    <w:rsid w:val="43B6CFA1"/>
    <w:rsid w:val="444BD194"/>
    <w:rsid w:val="44CA0CF5"/>
    <w:rsid w:val="44F9CA93"/>
    <w:rsid w:val="45C97264"/>
    <w:rsid w:val="45FA15F8"/>
    <w:rsid w:val="463078D3"/>
    <w:rsid w:val="46C94D07"/>
    <w:rsid w:val="47938B4C"/>
    <w:rsid w:val="48230E41"/>
    <w:rsid w:val="48BEA38B"/>
    <w:rsid w:val="497371B2"/>
    <w:rsid w:val="497E03B7"/>
    <w:rsid w:val="49DD38E0"/>
    <w:rsid w:val="49F45A3F"/>
    <w:rsid w:val="4ABD229F"/>
    <w:rsid w:val="4AC77C55"/>
    <w:rsid w:val="4CB0EAB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6F9AFD"/>
    <w:rsid w:val="5180B295"/>
    <w:rsid w:val="51A9CD1E"/>
    <w:rsid w:val="51C188D3"/>
    <w:rsid w:val="52219894"/>
    <w:rsid w:val="52342A9C"/>
    <w:rsid w:val="52E11DFE"/>
    <w:rsid w:val="52FAC56D"/>
    <w:rsid w:val="537053EB"/>
    <w:rsid w:val="541230CF"/>
    <w:rsid w:val="5472B878"/>
    <w:rsid w:val="548155DA"/>
    <w:rsid w:val="548B38B9"/>
    <w:rsid w:val="54CC9358"/>
    <w:rsid w:val="54D70520"/>
    <w:rsid w:val="554D5C95"/>
    <w:rsid w:val="556D2394"/>
    <w:rsid w:val="559DCC5C"/>
    <w:rsid w:val="55B62A17"/>
    <w:rsid w:val="55F86A66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0BEF7A"/>
    <w:rsid w:val="5B556C3B"/>
    <w:rsid w:val="5B9168F3"/>
    <w:rsid w:val="5C80A5E5"/>
    <w:rsid w:val="5DCEDE8A"/>
    <w:rsid w:val="5E28652D"/>
    <w:rsid w:val="5E3D3E81"/>
    <w:rsid w:val="5E6F27C9"/>
    <w:rsid w:val="5ECBD0B2"/>
    <w:rsid w:val="5ECC689C"/>
    <w:rsid w:val="5EFE6B3B"/>
    <w:rsid w:val="5FB0F5E5"/>
    <w:rsid w:val="5FD2D5F3"/>
    <w:rsid w:val="5FF05078"/>
    <w:rsid w:val="609A3B9C"/>
    <w:rsid w:val="61457A79"/>
    <w:rsid w:val="62BCC8F2"/>
    <w:rsid w:val="62D90BEA"/>
    <w:rsid w:val="6315D9DD"/>
    <w:rsid w:val="643DA21D"/>
    <w:rsid w:val="648E1E3C"/>
    <w:rsid w:val="656DD0AF"/>
    <w:rsid w:val="65917504"/>
    <w:rsid w:val="6717B19D"/>
    <w:rsid w:val="67220E05"/>
    <w:rsid w:val="677EA8B7"/>
    <w:rsid w:val="67FCEB41"/>
    <w:rsid w:val="6819F5D5"/>
    <w:rsid w:val="6862636A"/>
    <w:rsid w:val="6914CA13"/>
    <w:rsid w:val="698FAD62"/>
    <w:rsid w:val="69DF8DDF"/>
    <w:rsid w:val="6A95E2A4"/>
    <w:rsid w:val="6B6065BE"/>
    <w:rsid w:val="6B90344D"/>
    <w:rsid w:val="6E571EE1"/>
    <w:rsid w:val="6FC8EF70"/>
    <w:rsid w:val="6FF14D43"/>
    <w:rsid w:val="709C29BE"/>
    <w:rsid w:val="70ED16C5"/>
    <w:rsid w:val="70F29544"/>
    <w:rsid w:val="710FCF91"/>
    <w:rsid w:val="714C5571"/>
    <w:rsid w:val="71BE99E0"/>
    <w:rsid w:val="71E7EA58"/>
    <w:rsid w:val="72186ED0"/>
    <w:rsid w:val="72298E24"/>
    <w:rsid w:val="72767FF4"/>
    <w:rsid w:val="73D49071"/>
    <w:rsid w:val="748F9611"/>
    <w:rsid w:val="74AF0105"/>
    <w:rsid w:val="74CEDD67"/>
    <w:rsid w:val="75043F75"/>
    <w:rsid w:val="7576903A"/>
    <w:rsid w:val="760303E3"/>
    <w:rsid w:val="760A0E66"/>
    <w:rsid w:val="76690105"/>
    <w:rsid w:val="76865F6B"/>
    <w:rsid w:val="76E4E004"/>
    <w:rsid w:val="7737D3F1"/>
    <w:rsid w:val="789DF074"/>
    <w:rsid w:val="794373E9"/>
    <w:rsid w:val="799E98D6"/>
    <w:rsid w:val="79E41565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CCD8076"/>
    <w:rsid w:val="7F0A6D99"/>
    <w:rsid w:val="7F795E19"/>
    <w:rsid w:val="7F91FFD5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16A30343-5075-47D4-A570-1BFBCBBA6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6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30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styleId="Mention">
    <w:name w:val="Mention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paragraph" w:styleId="TableofFigures">
    <w:name w:val="table of figures"/>
    <w:basedOn w:val="BodyText"/>
    <w:next w:val="Normal"/>
    <w:uiPriority w:val="99"/>
    <w:rsid w:val="00095862"/>
    <w:pPr>
      <w:snapToGrid w:val="0"/>
      <w:spacing w:line="259" w:lineRule="auto"/>
      <w:ind w:left="1701" w:hanging="1701"/>
    </w:pPr>
    <w:rPr>
      <w:rFonts w:ascii="Arial" w:eastAsia="Batang" w:hAnsi="Arial" w:cs="Arial"/>
      <w:b/>
      <w:lang w:val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55CE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55CE0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55CE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55CE0"/>
    <w:rPr>
      <w:rFonts w:ascii="Arial" w:hAnsi="Arial"/>
      <w:spacing w:val="2"/>
      <w:lang w:val="en-US" w:eastAsia="en-US"/>
    </w:rPr>
  </w:style>
  <w:style w:type="paragraph" w:customStyle="1" w:styleId="RAN1bullet3">
    <w:name w:val="RAN1 bullet3"/>
    <w:basedOn w:val="Normal"/>
    <w:qFormat/>
    <w:rsid w:val="004A25C2"/>
    <w:pPr>
      <w:numPr>
        <w:ilvl w:val="2"/>
        <w:numId w:val="44"/>
      </w:numPr>
      <w:tabs>
        <w:tab w:val="left" w:pos="1440"/>
      </w:tabs>
      <w:spacing w:after="0"/>
    </w:pPr>
    <w:rPr>
      <w:rFonts w:ascii="Times" w:eastAsia="Batang" w:hAnsi="Time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4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2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11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6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0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44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2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7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8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86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0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80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4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3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42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4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84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22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61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73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6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1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7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62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3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4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47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6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77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34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5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85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9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33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26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9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04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3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74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9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8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4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18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9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6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9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5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0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99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37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5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86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9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49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8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9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3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8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5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59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4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1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7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57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7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5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47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2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2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24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0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63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3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0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9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69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96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50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30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69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50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7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72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39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3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9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54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1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06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9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2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67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1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82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09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76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5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22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7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2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8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75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0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37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91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6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44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83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1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1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4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0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00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0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3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13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4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98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73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34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6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3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7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9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2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98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2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7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0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13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52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02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67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44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54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8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8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7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7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6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8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4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79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18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23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76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30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2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96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53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4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27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03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5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31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3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2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3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21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6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42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7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4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60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56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2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97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9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11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0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74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2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34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28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37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7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4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76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98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94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4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33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8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0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63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77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5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97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2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0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70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4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03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1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10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6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6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2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6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1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3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85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5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8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5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19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0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2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8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1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5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2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93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43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43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5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26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4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0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7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03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1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1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1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7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5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75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7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27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9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20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11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0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7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96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6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63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72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9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4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41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9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4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7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9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1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4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82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4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9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6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2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1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08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61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1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35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2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33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9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5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63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81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1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6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33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05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18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17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9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1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63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3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74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82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80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2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9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9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4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0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95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25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6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6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46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0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0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62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0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2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8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6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2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6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77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1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46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64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0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58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51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2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5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34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20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0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53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27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65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6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6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13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43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61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7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2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93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5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84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97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2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7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8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8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3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0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45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3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93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24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0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26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99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29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81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2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9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3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2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84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0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0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4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7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57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2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6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6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4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0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8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9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3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5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9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8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9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4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45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96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93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1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8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24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7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9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39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4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27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7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36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28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7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82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44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6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3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5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97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2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0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2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54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1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1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5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6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6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05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6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1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89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03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6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7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73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1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5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20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7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4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9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6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3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06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9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5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24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12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6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58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3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8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67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1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04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55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13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5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30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5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1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8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3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1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29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3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7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1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1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72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5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88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54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5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6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0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67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6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28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4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2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95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3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6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1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8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8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23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4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07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5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59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91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4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80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9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2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5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9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76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80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6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40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2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8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4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3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58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82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42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5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3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1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12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8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58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26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9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83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8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62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05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9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13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85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5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45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8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37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0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06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5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2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0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82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2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8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9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7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1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70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95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09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2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3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2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6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7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72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6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6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0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67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02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69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54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1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53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1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9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1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00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4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1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96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84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05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21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6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59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05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75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3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71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0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77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0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54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1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44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33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83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67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1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44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7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98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22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410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47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24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14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83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3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46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48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04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88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1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5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5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108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17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339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3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05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8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1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84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3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6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36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6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74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59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90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8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138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94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14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34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76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4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59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6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9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42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12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441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22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638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26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642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43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0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03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08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853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5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43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7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08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24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28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03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69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6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9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23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166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35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40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3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51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32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51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64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352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35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16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89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67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22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547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9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575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598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30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17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8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83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2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48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23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14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12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8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1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11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49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19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38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38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90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42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15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17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42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8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6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4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35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90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361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5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53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4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1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43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62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8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88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31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23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7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66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31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2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06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31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12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4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01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2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16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54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86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76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93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69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305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1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371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22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9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0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9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10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99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3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579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17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626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678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4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702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72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795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80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02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5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95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21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030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7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05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8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88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34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299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56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299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74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0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5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85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66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4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7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54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53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89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1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28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16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66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0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7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3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63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02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7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44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37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83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38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71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413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44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460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69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49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4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7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92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83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65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637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07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669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56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02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1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7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4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945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5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946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80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97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49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977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984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83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3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7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7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61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85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9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74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45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52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4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547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17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547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72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75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51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77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88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55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51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07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8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09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2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13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02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72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41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60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49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68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33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6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38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1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84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04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42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12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36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73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10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1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15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91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07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5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99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71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46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6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28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26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3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0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54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08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81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277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3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24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2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6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70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63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17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1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3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36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26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74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3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13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8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5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60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1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55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2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63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4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89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3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93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56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3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02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82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49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6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84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94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5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5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646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58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708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10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75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4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19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95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31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65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2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6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48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916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97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92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30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1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9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01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3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05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7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26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94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97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96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36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43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35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2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40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2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59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55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2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560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24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630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8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649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9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22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1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34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28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3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93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4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37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48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81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4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5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16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64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95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8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8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64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5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76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21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9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49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319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1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3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8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5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9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19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31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83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58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28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6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6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70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22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85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45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04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9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3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63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54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2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916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935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75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78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10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49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158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178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1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198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06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2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8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75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3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71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81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83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0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02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95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4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57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79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87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30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18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7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65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1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7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84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51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88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126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31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55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11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26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11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3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16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2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57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30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31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61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63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7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689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9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0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4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16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05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32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61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74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98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75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2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01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56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051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4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070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5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117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6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2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8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2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02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28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25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0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37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4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45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34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83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52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2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0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56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09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64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8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668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65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14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0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4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65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93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9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995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2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042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9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31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22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50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93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20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13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3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7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66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7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85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0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51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0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89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6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0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4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35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7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32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22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4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1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82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33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97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37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4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52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9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53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57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83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2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1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38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3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42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2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8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1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92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4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11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26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3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47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69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73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00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12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00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8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073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28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085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9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50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2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58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27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78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30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93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01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3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43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85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44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05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43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17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97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729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4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76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70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787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10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59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72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00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1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068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06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10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68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84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2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4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5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69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0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6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63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95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38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37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96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785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35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136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6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151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4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155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99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17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5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9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6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24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0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2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40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8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432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93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45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5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50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65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525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5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549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89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564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9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594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89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02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84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02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4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73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76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53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903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53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07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30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5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42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40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73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41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07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9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85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3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92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72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70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9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808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85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10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051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7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182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0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52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9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6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8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9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33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98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0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17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4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71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3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83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94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541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0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22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32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60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50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26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3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29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6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23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13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7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9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38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1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65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40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73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15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0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90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49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48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61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81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11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39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1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92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1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93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56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0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24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98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24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04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611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6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4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74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8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8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5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905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53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983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80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29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5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56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16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33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5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47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332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98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587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00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75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9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796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22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4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1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38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51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69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83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77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23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243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21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26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75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381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28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32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2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73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8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7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05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51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713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0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01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1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13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2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4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90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75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31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06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41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06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2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3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37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1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349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8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395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79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03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49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9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3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2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9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67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24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684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9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3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57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42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2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42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900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53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96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5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0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8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35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44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4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52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01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9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71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82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74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502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93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48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7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33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0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45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60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2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6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43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5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45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7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7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976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41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976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58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052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0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29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3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18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63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4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8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0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39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323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44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381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3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42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60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61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89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2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73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6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83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79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8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7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32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3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64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1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99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47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2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74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48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98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82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0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18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95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4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95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68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6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4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29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7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2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6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1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2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42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47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5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49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89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54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15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02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61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66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73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1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88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9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73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19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43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8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700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80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78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8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36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04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5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74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56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2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8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6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1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75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33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9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48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99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22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11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2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6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91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9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64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78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61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29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4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0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61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44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93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59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92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9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58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59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65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75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8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33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31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54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47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74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80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54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48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0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4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1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46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97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04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1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2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2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24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36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15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6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49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02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34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98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64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02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7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572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79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4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77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54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47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12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4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53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39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65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7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43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27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04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0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35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75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6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2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74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0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01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51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41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7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7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3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86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3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12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6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4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7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77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2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16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7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02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93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40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78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4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82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83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06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10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06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4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1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4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18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59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5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58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76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05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91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511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3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530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17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589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615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46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12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36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4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04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8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31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9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8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08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9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1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64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2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40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7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43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77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5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305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2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317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42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332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86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33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06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0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59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1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79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28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86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08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5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86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45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5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7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7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4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65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2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49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74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99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6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314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9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37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373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00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04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17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3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92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18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9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50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8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19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7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2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9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4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2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7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30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0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2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5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217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63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24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03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256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15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290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88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44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55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21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1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48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7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76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25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56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30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20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6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68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1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34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7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34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75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65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05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80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2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8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83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25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0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3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98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84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54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10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42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30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4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3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85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80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46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2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82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6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62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3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46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87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97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04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43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92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55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88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75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83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7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00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75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72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87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6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99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93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51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17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2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5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5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89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65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9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5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90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969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0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996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01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53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023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3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038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6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103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26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127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2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146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55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166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30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25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266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30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66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48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77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57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404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19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409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40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35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26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54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7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647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68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686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86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705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6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836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1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913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93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959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94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994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26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2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6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5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4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106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8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02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70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7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98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02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91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1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18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82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9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6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583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6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42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8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15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88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53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5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87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3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90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6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088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37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135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1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173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9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246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31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02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32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5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35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54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97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5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82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8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32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2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6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7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5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49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90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60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0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6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0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26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25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5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65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253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22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26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5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11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33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15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22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93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53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6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14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45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3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92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72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24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85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1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7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39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6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15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2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4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70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7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9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10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6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7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78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02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2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36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2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62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65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29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518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64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598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7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25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8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82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6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95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73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97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756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93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02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35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60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5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6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86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94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0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49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64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57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80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8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7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9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99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435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93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495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46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81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08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19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00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96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09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82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1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7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8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35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48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32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80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78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46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48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6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01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66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13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23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5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93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83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45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05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6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6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1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8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34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75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88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22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0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7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85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18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1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6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65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00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65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78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7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80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47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64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1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19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16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53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82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97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8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28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19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5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55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8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398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66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399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25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8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1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3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1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40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6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3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7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45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3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6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46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81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22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24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34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18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2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47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5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5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8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85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223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86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354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2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396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08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6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15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8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88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55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547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03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559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7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7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16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53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972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6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029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071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33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11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6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137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148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2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1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72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3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7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9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99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06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37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53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77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40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05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442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87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4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53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84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47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9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73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77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25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96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55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42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2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73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6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8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94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65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64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6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8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57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09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04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54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458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7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486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54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39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48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59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63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68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82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9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70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72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775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64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825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69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832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33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879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97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4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60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15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26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91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77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9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84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5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9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34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631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992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5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019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47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03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55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05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15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16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5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26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6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27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23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20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2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1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32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43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63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41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617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00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679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0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21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75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18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9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5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67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9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2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03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34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97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61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82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68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6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6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9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07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21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9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5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83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96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75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6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4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88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51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27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07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592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9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742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58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7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2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820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14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827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1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70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47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72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36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55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4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03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5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6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4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88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7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6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06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9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10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07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82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4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03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8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1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74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602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29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621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95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62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633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24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64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96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649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89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45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09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0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72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2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0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34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0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37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2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96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04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53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63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138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82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158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1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173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56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42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06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93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47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1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5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2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85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1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0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31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51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8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01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6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50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81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22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0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3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82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41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98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024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071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094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0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1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233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5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64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16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17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56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93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8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38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94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521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541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5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3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39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0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1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64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64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42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73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3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38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7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53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79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92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97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77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9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70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8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85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43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1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7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62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3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62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79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08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75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532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85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6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79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63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62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75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84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036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4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03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74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082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7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06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1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52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3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279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310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31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345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2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3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368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0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53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96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60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10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80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6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7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2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42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59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69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87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54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0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6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90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39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5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1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76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19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1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4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04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85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9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4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70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5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08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42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9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54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9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93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74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30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79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312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66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339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3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339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1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359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72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485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1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17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9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02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44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3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4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26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05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06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05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07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10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9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44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5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71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80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36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66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002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70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041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0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64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1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2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4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90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65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17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95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22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322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88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32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5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88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03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4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7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43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08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8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1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26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9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05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27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72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977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77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12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2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108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44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140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92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26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8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27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36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286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3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313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60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363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8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40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15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652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67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691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46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64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16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98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3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822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7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2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7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18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0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15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50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165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9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237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3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88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349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96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361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37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361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4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8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0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2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58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51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3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8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51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86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2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90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83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87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41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113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2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116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2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15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9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178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22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193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68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2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68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33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5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59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75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526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68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91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97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03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29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11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3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82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841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59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86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85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4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0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72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1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24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3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82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26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5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28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8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59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18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12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09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71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9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06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88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37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69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25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9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92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99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85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657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1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669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24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69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86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03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885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27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985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28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031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61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12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5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60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9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4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84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17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8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29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37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13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82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15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95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29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9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56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9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56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83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95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40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03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1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438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3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18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55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3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30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7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57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40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69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35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707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727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2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38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39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64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46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5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19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96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66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9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31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04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44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54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04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81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1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1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89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20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39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64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02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8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2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67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27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70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26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8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83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66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05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24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0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1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7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9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58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084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73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14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45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78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57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76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69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8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45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49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29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34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92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3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0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58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23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0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96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00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82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54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0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80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48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846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866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58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31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63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7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3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0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54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29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6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64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85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05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96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59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73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71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87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82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09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9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28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2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521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54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04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637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0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41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60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17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9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47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01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03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7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072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33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10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15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6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34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6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319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80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03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17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58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83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08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4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42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95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72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91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786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1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32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63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9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24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4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36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5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89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23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6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33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75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348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43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576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17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23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33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59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9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0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14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49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41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9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65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2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69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0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6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77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03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11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13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42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23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70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93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94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667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0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686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7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836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59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863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2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3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40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58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67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58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25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74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4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93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56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1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75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7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91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87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64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7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40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91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88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1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46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18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30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44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715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8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722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84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753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7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768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79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84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78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977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37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981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3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4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74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40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12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73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127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9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13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43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1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2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559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84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578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9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5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16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70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69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85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27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6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2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79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49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3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76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2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89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14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41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71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6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72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29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03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1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8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23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27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785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9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799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7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12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0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96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0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74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89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95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35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54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66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3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00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15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27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29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1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78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57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78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17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86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34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7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02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8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9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0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8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2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4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7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7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83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0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1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12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7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7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4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21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16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40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75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60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6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80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18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7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3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55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7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5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3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8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6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411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0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449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469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63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07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4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54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61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1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31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82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50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56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74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05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3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2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51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1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97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09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7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48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0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59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23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52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45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5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79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10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40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1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8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3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9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8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0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26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15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95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91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3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57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8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103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84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13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61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200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18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24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46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442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81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469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7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473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46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39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08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66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62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85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68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85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77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35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1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48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83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2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4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8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9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9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6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93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3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202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279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4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5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0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79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89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98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13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0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88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02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44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25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5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87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6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29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60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29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47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4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5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88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90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14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16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77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46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154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04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8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5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49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62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24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27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3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39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27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1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97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36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51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89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87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25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898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45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04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10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72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41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33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5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29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87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95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21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25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30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19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34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9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42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60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7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7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8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803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2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823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50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842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857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08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96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73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25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185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92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23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60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62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64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82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24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54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88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97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90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20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4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37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8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44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24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51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74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52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97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90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21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48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9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70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7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70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41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8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72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31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748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5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3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8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4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65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52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21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24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45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16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8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38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64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0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95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0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410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43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430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68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19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9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6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96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17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66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6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36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0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294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5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2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16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78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5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05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94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79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79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96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814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9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826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93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0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4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80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9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65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5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342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15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41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2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1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68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55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08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8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99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95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19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92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4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1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76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4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33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993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95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013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1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44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05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37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14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7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77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764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80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1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96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76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32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027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42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07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06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07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74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11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17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551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69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566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7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670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19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32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5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7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028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0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93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0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2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6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86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49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79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56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2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60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57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4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2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25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95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8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8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80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8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3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3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77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91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112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73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162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46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16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38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185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4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08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08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308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46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51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25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66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86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89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89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1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04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5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28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38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70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91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82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0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48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0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32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9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5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10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10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29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8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8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75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0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83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79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07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52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410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71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44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15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97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30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31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939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2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95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1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958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5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3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89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45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4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57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55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9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25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9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52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67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8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98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4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98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60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6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91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7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0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7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10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8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82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5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00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055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1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09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8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334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9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381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22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6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8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4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0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98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61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5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76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81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2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65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7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00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2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52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6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80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66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42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5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29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55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5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21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9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4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240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06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298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9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34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33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94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46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6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63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667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41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73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32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73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3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783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3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4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0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1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65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18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46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22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6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7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83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373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38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0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465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530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9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565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58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03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11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1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23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76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7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8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0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46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7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8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53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801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52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839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06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90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16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05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28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81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7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2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7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86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78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13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0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86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77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60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36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91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17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98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9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94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15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84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06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81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61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6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69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72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720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8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74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4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3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53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70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8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70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72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9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94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09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22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29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22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59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5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86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67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26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47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298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29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29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4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60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6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64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0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61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17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4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2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69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76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9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1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95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6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9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73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00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8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14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47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7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99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92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57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11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38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2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69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86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70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67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00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37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31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8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58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36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24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9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70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59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28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647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72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648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73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59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82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967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20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975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2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6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13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1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60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18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63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26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58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64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66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68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22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54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39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73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69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8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20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1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27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58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6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6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84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946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57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16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93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86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2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4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25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97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57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86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69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0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1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52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68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90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11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90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76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85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29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90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56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5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87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03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14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83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80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53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3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4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4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46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6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77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19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84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5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9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97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96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23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49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85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88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63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96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2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08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8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42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4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61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15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6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99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9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65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43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9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70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3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49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62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55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7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32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6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7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77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05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14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1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48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00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63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8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70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768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74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68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2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94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2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9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76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37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15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45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51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32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57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1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03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2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11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0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15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3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81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6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42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21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58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66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3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85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3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81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1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8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12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87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89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4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23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7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38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01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13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65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86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31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93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1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2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04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32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12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66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98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44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36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90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02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24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95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48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50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6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9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533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3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02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32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38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30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1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8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6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18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03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7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23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55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57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59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7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06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81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7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508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6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56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66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36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26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89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4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45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09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1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99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341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3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380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82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72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819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8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93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896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04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1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1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30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2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90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4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78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61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69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9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28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6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8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25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65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89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8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8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8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18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1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26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35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47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756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763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53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09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7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87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9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94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0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96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4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9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110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76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241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6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391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3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50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72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0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92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3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15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52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42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8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2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46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8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7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8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19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85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7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58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9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3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9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05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2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2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20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6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97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0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44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36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09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47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55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42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8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598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2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690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2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698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45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9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4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68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62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95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18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3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6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99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45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70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49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76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14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83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5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4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89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6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554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8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00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2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27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15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0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64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5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4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89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91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82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7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86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93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000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13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013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6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051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91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4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2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255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5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78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78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93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62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97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5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0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5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63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702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707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43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18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62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56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10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6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20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22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93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23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5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57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13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103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2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115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0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76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62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6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7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94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84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35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89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82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50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9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69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96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46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19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36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7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58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64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70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89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3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7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18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28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6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95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27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55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55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52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04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52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8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99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81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59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6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556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43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03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16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61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83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726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87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753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04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8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72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8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34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0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53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6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251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3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58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86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6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68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1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2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6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9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67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34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55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28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8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986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77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99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6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2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4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6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06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12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33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1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65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7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79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33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49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1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71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34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3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758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02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830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6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869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2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27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1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73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46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4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77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7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0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5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30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28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04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78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69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93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15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9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64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524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29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524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563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9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563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70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597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648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49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682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90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40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05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59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60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44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67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08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17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4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11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41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16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0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168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95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21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64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306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9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6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4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88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6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23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7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77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80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6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1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15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1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53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2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36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54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8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66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2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01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066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8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58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505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42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09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53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14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0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2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40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0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60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82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7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8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49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4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45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78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80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40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33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57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45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7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4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99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2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0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31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5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3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480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0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84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9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70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94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97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2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789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4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01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8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35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03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901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7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912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8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70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5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78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4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09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53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29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9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7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8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82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0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21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9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66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06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5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64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587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09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594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8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2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15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8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6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6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99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98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04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22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6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03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02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18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31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29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70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2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15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5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13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07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00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8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66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45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73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77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00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6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50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85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755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48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809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835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5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89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77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40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90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43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1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5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017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0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055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0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07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4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3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7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21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58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28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33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36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337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65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351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59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444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14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37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2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61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91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0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3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7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72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185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93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25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262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55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32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346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94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486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6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4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4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9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26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2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62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5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28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94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96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4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71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19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85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7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2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79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51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7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78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09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22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21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21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74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8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8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7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1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68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14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81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1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3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1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46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1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310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48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31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519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572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0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3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1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9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15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5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27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24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8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9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07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8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9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8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04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9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00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3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00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9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5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6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63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70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67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70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29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14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5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9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7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77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98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61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14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5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4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9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44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1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11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4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61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50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03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19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87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16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951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985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05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58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94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91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12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41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86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8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9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06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0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73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36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9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46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34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76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5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46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2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18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3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8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57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3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8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96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19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94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5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00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77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0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2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86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8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02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92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74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37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06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3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66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22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5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75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75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4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52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42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4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05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49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8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75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92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53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25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85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42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91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72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6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13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4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16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19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57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43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35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1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7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628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88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642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07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689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76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832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10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36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69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1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8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59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6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3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7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8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87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41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56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58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6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14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0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38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0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86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749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73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9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91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66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972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47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984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49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5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4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84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92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2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74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91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27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9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4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2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6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1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70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69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6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3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28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85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47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15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74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7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720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8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721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39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751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8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758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60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20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0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32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7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29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5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35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07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44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9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63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58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63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48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677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696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54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742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77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15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5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04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7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39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46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58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58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89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85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4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5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07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01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0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86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0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7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74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02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08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8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39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13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4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96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66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17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43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25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6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7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74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1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1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92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5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948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5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02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6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045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5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064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5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098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8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30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07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5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57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9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45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42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61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635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4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85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2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2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14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97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3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11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70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5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62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91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81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41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154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8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61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63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51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0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05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1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60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25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5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7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82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737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77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76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11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2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4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60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80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23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22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0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65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07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66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07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37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12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34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31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36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9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24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836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3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889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65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16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00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23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23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74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62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1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20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54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28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38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28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2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3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5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4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3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32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09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9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29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75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0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41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4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61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66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618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79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625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7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0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03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2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2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1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54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9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17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11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0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18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08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7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4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03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103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29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169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72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188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31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81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9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416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4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496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95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3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2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73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43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51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10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55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2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24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67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54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86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86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7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198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2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6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02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45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53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6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499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6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506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584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09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591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35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29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25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4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8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2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2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2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37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91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89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23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8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54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00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0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34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28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8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59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65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36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78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4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362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7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42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3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455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81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467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4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12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2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5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17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66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1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09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2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97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7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80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47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85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9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4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52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7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4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18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1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37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93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2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22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79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9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14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84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23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37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19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38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4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49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55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69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84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5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2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88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3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799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13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00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6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1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37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69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69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69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2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89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90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15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26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1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85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41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5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9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85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77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60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04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63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2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5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54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4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34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74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1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74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05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3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7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43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64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7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29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8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6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30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82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48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38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53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9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10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79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28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0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65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25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79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76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47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83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39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91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96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22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1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00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1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7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1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6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419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9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438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41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59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63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653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35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68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90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2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07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46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81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73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74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8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46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144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1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19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52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55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6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13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12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3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1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5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644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83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8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840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5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0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98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11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5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30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03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49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60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73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99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8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98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330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5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0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10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35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21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27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09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0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05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1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54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31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2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36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29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8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46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8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75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93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74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2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71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151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4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151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96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82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87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68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80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52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87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9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7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29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22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3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75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15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53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55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984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9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49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3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69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47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92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68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2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66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8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80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06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4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69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65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97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69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1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0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30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9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54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73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96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01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446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34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488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36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46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84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51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3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73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6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7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4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17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54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36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29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886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8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28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99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9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80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9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28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006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3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095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88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79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9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26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55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79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31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7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45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99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0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1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44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15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6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41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02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7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0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3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26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26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92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87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75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41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75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784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6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50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39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54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46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6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16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6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177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5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223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5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451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458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53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90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94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9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729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2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748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1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89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27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017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9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129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241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16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245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5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291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85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1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2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4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9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70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66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815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831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76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0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82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0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91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39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26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47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56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54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6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85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69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012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75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020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29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027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8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058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2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7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73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263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4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282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1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2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49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40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6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59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5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74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93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0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05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1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17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628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0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636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48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02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34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9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53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0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010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08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1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53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7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21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95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272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74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291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55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1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50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3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9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00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2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3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12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04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28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54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31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05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82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32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1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344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95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398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2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660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42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759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54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4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64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64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2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34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42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32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42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14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1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30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53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04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09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57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0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08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50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70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512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57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9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24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5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8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23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847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72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85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7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59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1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7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13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85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83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036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69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043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8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56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7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510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8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55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6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4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52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63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52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97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0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6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79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85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10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92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5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57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83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2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76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08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74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38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82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66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7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77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67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0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66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39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33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70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45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28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4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5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16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90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07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02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44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22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4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6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58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8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7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06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86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70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44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97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02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92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102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8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13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37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186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213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73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232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252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279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40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28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88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298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565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38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6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7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0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77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10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88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0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56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61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24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72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77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38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0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4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48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16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22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65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77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53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8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18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01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2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327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2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397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56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459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92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463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44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94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55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721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60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74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2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87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70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883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17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890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48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02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98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36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57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21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56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13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14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9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14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7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67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27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18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13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5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6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1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40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48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426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72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487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93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57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6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24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92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61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0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19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5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1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8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55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85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52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31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34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58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13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4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6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81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4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74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7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85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93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0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01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00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13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1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13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0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20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40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9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4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6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09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24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6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77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72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41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26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0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28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07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4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6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39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8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4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13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17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02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5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53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2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65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1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07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6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261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2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08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1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12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7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6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88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53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7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545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8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565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2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6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7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96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4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812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99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58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83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97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3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93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9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17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3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6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44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6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441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475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540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91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552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85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6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26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41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6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73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88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11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77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30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9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33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0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3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1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242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54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3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58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01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39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23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4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88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05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65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1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3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51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1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97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94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62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67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02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90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448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21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0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50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4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52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4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91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02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66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5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54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7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94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6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01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9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042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2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62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44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0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27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54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05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73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25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1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53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0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3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58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3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63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2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70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59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94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24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7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64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291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43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02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44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4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18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65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79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80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0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9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9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34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6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05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630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58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64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8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649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1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657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2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684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64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42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06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65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9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92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31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64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20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30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27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66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86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0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5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6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78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2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1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4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63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9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97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2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9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9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36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18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81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60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535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66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586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47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71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2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1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16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4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41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1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2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29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3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14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0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52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3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64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10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2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11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1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30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8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61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1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92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8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18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06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18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6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19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0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8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15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35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5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62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78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46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04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9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2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02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67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6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27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48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39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15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76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7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2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4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9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7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448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4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02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5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25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84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4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1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60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71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75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62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83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19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8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1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3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60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9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9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1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18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98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23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4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4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0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07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9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46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05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87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19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03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426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42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476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7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581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8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54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3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92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7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12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047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15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086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34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12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40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0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72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57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98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13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9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3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83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06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25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71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41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1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80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14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22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93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53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69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65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8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79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18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077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03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084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08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15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2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42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2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42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8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66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4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74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5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77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3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569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586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46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00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4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2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1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39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0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4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70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2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82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02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89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3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8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4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47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96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91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79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98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5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117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8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151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0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16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47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178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7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8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1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10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6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8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33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64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6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63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37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2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4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5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83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91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1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17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80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73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88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99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76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93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1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76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50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85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04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56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1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65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23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77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107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45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119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48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142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37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19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87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193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4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253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09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253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80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82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26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89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73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8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78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2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64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47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43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8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7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13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5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58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705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7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751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32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09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89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52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58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2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3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8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49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34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02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36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87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72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6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76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91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41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7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17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26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46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5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8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76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950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08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59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66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84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6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56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95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8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75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44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41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78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86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75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2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54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2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65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0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66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2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3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5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7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27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85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9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8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85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2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95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6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69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7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75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90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99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6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8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55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4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5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17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598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88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17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68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31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48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71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8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6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78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88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10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99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13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26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9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3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7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45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7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45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65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15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43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78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8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22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93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2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3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39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762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6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782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1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84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58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47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95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005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46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020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64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09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25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58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9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57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70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54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241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88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25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00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29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25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4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18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7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64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9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76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47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83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80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602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39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66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33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8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98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918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930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0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969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31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03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8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99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83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99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36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5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43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54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2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69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7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473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493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73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66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20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92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00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04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84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43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73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31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53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36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70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48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43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70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81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03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28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5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7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74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12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09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21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48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02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87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40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20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27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13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30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56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86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4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0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9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5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14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36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0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46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00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53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46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77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49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204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3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231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33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1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17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42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25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47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4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5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36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66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9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2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0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9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50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8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1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9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67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71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6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7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73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76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8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1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73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88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4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6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665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4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684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699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97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750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06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78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53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789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7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9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08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0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15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21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7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5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86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54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00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37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6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97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78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9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8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06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25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28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4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93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46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7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8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70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9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12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98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29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3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77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3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7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73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29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4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41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32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51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44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2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26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2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53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8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1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00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5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58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82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58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5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70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31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735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4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1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64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03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2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7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6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8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29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5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43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2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0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7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49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1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5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8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98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89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0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3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98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87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7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4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28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30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5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58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93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5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0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83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73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1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6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36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8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4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1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62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68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59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79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8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37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0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56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0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0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2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6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33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0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9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2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03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0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93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8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8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1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10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0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2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4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7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3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64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4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7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18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93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2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98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05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69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4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9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3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1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30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44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4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81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92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83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5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0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4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6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31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85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9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7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5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8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9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4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89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98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4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25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5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12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6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9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7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57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0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0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6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9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74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3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78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58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5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90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7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5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9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93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95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0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4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1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6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0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11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2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57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56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0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0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0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94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1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08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5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65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6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1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1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17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8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95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9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4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5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7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2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1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3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92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7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2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9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03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1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74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44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39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79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1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83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1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89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8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86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8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7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94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4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2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1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9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2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0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2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8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56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36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4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5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8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2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7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19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8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7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16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97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85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9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2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04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7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8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04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9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35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58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27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4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3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8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1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81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86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9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05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18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05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2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45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56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7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8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6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88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1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2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0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69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55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28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24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18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5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4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1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17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06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6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74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20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4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8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0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29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98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88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0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6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2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3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88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1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5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37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47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7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49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7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4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08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7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30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8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3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03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86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9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98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3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81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9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8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75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90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6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63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2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9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45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7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98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05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8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9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62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9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57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98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54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0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70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63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54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71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95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21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82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26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43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5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23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9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0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1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5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8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50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79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57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37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8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82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6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1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15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4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63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04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88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77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3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96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8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85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9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9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0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3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34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39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63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51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1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4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5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77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93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56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20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97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86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8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06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8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49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4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33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8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0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6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72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52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9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4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5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55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3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5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9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7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9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6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36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3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3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65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98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3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0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0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11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4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1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3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59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08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0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8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71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5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02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74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8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2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6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77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3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0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24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0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10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85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8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02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5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4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92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42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70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01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08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85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4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6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6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41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82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83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48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8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74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23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5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7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6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3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0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72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6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6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2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3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93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0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5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5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26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1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8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82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7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41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6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3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4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9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6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55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6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2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3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40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4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17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64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15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0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2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4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5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5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3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0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8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2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02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3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0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8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55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8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7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9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2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8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04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4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85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22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12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6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48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4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15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0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0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27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4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8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30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0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05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60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66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74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55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20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133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72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160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43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05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31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2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34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368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83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38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8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45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4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9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754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17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085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38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0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7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08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4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74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33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85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88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92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32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86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358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378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8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5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1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55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55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2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05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28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7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47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3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733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11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759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79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50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798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6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56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7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82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79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7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145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63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64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68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1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8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30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23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33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07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6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7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61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30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76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2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9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54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16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12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8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16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13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0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343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555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5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59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8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659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50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659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4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659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6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03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0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22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5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2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8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18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03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1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1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7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1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3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68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57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322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00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326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60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339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21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8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60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23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1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42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86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27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9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73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43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4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73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55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87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05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46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4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10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7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33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83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00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1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65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59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42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51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15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559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36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645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71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22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0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049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9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065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64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35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93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61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7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98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88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43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9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82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24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7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2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94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31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1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8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23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3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18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84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89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39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5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78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64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86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3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55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7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09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77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82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97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9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6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244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50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440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28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445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56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65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7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59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618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03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63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1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34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90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6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8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926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76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996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4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2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4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54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3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8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0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2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65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30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1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324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9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4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3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76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790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84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798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0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60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21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6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35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71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56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91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02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8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4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56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48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6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6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7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60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84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5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84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7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96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00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34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61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17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68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97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6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56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22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9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04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28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1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80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970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984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1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16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09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35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42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4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39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1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23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32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251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15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6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9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8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7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09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9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62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16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89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0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00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25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91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724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0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756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32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14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1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8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9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72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7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79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79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5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8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8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10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31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75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54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68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16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79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42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8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6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65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3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18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37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46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34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7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57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77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77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0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627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50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726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32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731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77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758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5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79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43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0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9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3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8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5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62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39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96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9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0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53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93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73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82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06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90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5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17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3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57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67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02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9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94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68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50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6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578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8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636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37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1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02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9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98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7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99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82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03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56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66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73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26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4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2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9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9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33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15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346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98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30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04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2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98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70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74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85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89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2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0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82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901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6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993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44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197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0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83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91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94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30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46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21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74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83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6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07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80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6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54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1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8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78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134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2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161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8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173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1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17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2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180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6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19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60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5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3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19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50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68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08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32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62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7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88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61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74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29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81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18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651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5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68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55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35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51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4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96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032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051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47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86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0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91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8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83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9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18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46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602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03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603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1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603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57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641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0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699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9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2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84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845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21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3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2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3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57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58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70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99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92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23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7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99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31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93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447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8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31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61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39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98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4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47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75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84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98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9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09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94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94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1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2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33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9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59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83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85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86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2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32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3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51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75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7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9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94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167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18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02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51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72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17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0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0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83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4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2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9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23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99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24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4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20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61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6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7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42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75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06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80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8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99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8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06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26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8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92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1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96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75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7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2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7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72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243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20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25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5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274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4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17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49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51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3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63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25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63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52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63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91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56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728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87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775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98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86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1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2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2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64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6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71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4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002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32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1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65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64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53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99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8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8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39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1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84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34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711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15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16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70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47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92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62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1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8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1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00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54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7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09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81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17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93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2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51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3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0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93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440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86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45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68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478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536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29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53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79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0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33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57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56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929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0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949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42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964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1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03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64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80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10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20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37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7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377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77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3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71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84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8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00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18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31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8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35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00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05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35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32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53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51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7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78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9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8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109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39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136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163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73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1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64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1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2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21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1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3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40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3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06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2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33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64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20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71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4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25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9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64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79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56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3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22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14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1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99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14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2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18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2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79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1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0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24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03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10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7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3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7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38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5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45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6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26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64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93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76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6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22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9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42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27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92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0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92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82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5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00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46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73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37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612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67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682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9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35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83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86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6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97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94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2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29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5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33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4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86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36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337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77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495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2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514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6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522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98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526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47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541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15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575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757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48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769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68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784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9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03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59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2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57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12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15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24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42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52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04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31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42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33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20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308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37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393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96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27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46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16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8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24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98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3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1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82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86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87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8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720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787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62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01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36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1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25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71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90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9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9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1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10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94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79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06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1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98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342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38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8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395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8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03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3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22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2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95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49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99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5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84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0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62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29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646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90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677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74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907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8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97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3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985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0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3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7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66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30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55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40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54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55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6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86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79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3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5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55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556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29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589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0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594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3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594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9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01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1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90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9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45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71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1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90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20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929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0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987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014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53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021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36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18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23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60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2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8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50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88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361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2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72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48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9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97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75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6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85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1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85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4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43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4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5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6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8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2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4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4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08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1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21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9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59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68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6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6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85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08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313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7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6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3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17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4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3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2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602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4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645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8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717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96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784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2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10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41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9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0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73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46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1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6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0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91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57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77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68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62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14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0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80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97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1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19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72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43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08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747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774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05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51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6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85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99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04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35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25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4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7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7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1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8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70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89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5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0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13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84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40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62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6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47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67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67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6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98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3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17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62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71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00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95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52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2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8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95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75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6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64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22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06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91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27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14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54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71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9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9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17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03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14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03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59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10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8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76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6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95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0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98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031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1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57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2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69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58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7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3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32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1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54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17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0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12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20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00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31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58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77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62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97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61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28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12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35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63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54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28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39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3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1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63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32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71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32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71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74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11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94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1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29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8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72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90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63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321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92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1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53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2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68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8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56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6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59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599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09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10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9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1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8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45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79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4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20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54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7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888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12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1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01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1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73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12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19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941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54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960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0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3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8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5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83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8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10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8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88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3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65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15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84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7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8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5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584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93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61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99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12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96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55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82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69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60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120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1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18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07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47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14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5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4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343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86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390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09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42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8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1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3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28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23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3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55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2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94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90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53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1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05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2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3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95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10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9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4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69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22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02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73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55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365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66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88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71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628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0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669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91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68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12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39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68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5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65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55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01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92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3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5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94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48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23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77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236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77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56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24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74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1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87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35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17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3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3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2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56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2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3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26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75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6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1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2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3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2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76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28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37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61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69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34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11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12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2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92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5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03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64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35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17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05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8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2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98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51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73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1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48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31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62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32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67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22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03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94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09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25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098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79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140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44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144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2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35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6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7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75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65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14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4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5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0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75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4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95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48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06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48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51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26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610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01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3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62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68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23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99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0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057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076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122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1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188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11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97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462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84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462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1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81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9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62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5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666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7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744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3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762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8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77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96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77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921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64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975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16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33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4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7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47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6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64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8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95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557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2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568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26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14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65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61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32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73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51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76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73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22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800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9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819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5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942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11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977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9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100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1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17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12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200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82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27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6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43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35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51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19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62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28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8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16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74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80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0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52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47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35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51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76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44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8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05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9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09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9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3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2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4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5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95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1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13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1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5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81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6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34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94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52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92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86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2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66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221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5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229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4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14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8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0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38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13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65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88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84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7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8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9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15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1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9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4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54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88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23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4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31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7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9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13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51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85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7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66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09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7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21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26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55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02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1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20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525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35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10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74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37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3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71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02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82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00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702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1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72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1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7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77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49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2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6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26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40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80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7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1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32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34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29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9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87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8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45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16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44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93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8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06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79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51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67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58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1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72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17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47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5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5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5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04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48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37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32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27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56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03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10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0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75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98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19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7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26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17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84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09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92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52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50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1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9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1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32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19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38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0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35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80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7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0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19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31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2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72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39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8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82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9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09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40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71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1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98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32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8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52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05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17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91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21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8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22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2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325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2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8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2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2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86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37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92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98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73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76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13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53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0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80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32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80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80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14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46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69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37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07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35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51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8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4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95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29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96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3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2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5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81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0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39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23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58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6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284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8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31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33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316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8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381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55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27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84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81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7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500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15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531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0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50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97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68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0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32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9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12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3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35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933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4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972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98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65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998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1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017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6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117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9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07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8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33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8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488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41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73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54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89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27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62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61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2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6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16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23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18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69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27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42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1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7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09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74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39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73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70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7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8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41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89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408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3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408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21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89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2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02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7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05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68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09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53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714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93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77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33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794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07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833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87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42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917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9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95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84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002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8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010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52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88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06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0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72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08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72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36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7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0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03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7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15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61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30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34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02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1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8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8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5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1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62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70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34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051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09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08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88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20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22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1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26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27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48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1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13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96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17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14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9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55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602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5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687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90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53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78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33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1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64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72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33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95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30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3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3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43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61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71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9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9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12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18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26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0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0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592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1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50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08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7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42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704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7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777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76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789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828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84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3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847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888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18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08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57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4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0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70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22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2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7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44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58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47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9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55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63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5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82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9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59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7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7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98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8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95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9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9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3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3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78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679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44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694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0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1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73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8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10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83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0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10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95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3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31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02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02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289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45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73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6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01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66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2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54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3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02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97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8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32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7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55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8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17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9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051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213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6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24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22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294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1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588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4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99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2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6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37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30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34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35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84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53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96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77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82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20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4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35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7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39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01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85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79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08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2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59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66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51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4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002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4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036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76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060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66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0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7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21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6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2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22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95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364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2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395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49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10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46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41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0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49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8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76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7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87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82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34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66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1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9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3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65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65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15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64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23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38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3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96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82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23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33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27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2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6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0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2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47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3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5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9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2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5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95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47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82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35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66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35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06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373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4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4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88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48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58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68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5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40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29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82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5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9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81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44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7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1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90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29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74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09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89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8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17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99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81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4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80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84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2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50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59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52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47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572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44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3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63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5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36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0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35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9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60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00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0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990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76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17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2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35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00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169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59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186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23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278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325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84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55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61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63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5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2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67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625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7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803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818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65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49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8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1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19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1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111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126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276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0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277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7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284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05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381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8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392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3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485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20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04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80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19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77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43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50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0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54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18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74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0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715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4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20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0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85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10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916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25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8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64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02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11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7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8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9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9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10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45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1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64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38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54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96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51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38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91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1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96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8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2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67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8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3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78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70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31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65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43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78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08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26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27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7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0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24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12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90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94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6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97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002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2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099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55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7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78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9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9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77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9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98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1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68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5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33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90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53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21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77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91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99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15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676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7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695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54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22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95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807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59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827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846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66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88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4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74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92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81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61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23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0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77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53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613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72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29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82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1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060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9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164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198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33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29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69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3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11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34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406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1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414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441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30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69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1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7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42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8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81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60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708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8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77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9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3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9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12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8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66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15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39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3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51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4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70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59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67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15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98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12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25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5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63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64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97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83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88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883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5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02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22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018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3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30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7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4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3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69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53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03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62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0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8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8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2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16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65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59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31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17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73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53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19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12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843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4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31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2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32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61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5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89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4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54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86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05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89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0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1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2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66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48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552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44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56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3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652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656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683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0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10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56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22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85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3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40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64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58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87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8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37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0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6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41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038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161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95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23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33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42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61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9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73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0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31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3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1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26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04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76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751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49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751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785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40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5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07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67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39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93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9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341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0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43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14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452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29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506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76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10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56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9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75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80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2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91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2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26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18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2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4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61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0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69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4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78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55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86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54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674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83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678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04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32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8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51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3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80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68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855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0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2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2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11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59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6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79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2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98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79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98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202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99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02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31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98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5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65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84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7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10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97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18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5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25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3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8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43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91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1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661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7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68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8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741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27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950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4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0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58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146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17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39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70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9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97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5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77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24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41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494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4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512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82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51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87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63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78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17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0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6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9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90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22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886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85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06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23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33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60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1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8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82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1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37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9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33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72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1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430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48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445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62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76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52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76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2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0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11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6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4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73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1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773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96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76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8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44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08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49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93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05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0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59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16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7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2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82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67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2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99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40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0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01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56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26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56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2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72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5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741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4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7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9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72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42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9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99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18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2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2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18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2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68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30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41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19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41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32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53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30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53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47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1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19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07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58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61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6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39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5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09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5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7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16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42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92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55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63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28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75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40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13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62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80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13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56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59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9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98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65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17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49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24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96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29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8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74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21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5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5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94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56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30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90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22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1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1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29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64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81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8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845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66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30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51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8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96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13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7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192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8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192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70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5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16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2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4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7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735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63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782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92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16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70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74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84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8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32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9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1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051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22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052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1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2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86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00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98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1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27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4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42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33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19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4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57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2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42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64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5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28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95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04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36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97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8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7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04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81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14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8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64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28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19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35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36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4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0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05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09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28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63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34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879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8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13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45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25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27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449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06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49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09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41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9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1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99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70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87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31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74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896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31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42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40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47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69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84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10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143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94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7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4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85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33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17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52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43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9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5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89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70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71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74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9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767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7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2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91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0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17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47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1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63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1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07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1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28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6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87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98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9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10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58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57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66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72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46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7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0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9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2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44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81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456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80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61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09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6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58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2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42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835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842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0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85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02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873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0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74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05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06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39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71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97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9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0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12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1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82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36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339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0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90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17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63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6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03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741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12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799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04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83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47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857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871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12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76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0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90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15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3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22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68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84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07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9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53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4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323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55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381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18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07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88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26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3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4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39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64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46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53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92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8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46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23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74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78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74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7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92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7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98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07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99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35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032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3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4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28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8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5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7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06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0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3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71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7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95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10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7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10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94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1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02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9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14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4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21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1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94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32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37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71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63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49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3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022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95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085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38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088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53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250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56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28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25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23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18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42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50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4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34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19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7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39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85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58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20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61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6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43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14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0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06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66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60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74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5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12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08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2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9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5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54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0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42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79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95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7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63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325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58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3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0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80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94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87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94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53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05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1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9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52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16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52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76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07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50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25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2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73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96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80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2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07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5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11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95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34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24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46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1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104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8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16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54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42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84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43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1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96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342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19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3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58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97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3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70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43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89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0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93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1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3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00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4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93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05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52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63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3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9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06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0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407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89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38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71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53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776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9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69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84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81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954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63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0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0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77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35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8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92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96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46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9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2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2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86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5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97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03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7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4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82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94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8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7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95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013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072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04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337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28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19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1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80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6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47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9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6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27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8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54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81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16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43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305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04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397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67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706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22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71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33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718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22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02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31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07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37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14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67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6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98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99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70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1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18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35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42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3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2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57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84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35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73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419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17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53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577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71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0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12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09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90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46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81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87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67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16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34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4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88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4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0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17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24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4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3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5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8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6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7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7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83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39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8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2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86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36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40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06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6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0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06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26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3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91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8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22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0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9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26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907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42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72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1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92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9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5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0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55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00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18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05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4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5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65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1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69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74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63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71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0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2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63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24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97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50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5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96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4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9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48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6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5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87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14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34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3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252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52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302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07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383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0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16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75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79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40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64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67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79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57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11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96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80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6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2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934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5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38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65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8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4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12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42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162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54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19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52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280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26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285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26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78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49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2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55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23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52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81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8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28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10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44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33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917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97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960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6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994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994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74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06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3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13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55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2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3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70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83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54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95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86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06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9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1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77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53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33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08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56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1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74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47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271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8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9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86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93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40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79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02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02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93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952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60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8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5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92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44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99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85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3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2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76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84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62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50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93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08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7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8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22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00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27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8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8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75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7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3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93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04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01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43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73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32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54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32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14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12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25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7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13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36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70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51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5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90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8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9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3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55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30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9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67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7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1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618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5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63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62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644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1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664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69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49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737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9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972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4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64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62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83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82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0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30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26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29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1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23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53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07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2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50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68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5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4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3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47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86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62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3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92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92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32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7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59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3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8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8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60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1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63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17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51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8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66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28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7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40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9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81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506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05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44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9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64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17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02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10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4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23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5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59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68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8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80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98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815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5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34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2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88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12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2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95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22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13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24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42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284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4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12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23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0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31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5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74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1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89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8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50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57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501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07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547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613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62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72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666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9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67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87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693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7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1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63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32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31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62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33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90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929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81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59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93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1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73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45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56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10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22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06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5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95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83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306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0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353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3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460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3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479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01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29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0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4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9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80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845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63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877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5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23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55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50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39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62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82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35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42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5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42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59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00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4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97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16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8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36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96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62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92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40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797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9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4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64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82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7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210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25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22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29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35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42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4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4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08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34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71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42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18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6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5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9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90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38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78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65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04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12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46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33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7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5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970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5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2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08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31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85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45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05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0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63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7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8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0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343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67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38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19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01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578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7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56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39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84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86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2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899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2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06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16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9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7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06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43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8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8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34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69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68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5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9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53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57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8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12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3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5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58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6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42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74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0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3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3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13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5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2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83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6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244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255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89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1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32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3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88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36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3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26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56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83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10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1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76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53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833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7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14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23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172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9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26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65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3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0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6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53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72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31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77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38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01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8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9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0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5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62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90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93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0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47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03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17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58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5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4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01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11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8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36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8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40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8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57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34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549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09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41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09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715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81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745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50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11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04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30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95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1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4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90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4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12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003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91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042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2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4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25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84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35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28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77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42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60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08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0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0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09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74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75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94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933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88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951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51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37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97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98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15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48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63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91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7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64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35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11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25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91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79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22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12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68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7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26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02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72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8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8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59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87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67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700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4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738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53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876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53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22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63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34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81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08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28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2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34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1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86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0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66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28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00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5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990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25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36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96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134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19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7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7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35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5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42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84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68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9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6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53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83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34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68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18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3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74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69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64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77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4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823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99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874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13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2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0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05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93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09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18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0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78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8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8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86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14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354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582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25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4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33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80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52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40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7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9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03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72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52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79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16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42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42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4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64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24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83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48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7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75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06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79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83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34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66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64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89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11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70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30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9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4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39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89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782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57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4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55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4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0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920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2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255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9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13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72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60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0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02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9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7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78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79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86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0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903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1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937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0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07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93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4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8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107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7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63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08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7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1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55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35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62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69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34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54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6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8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6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9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1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27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64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39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42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43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728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13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839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86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847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8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851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4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89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7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897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68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055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71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93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81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98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6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2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352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83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10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18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1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7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64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3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80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0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96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60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41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7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5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07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54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1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80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5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73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5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85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68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1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6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157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20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7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262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54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269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354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9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43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21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82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85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17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82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40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55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08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74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1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85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16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51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1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0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7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17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4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8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26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02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53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5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9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56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3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21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67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72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7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40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13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34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1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1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68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8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514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81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3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1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45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4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46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56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749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59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796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75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47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7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2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04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72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4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7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57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92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3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06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82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18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8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8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0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96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13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7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98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30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82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0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66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64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3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8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9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56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22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34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41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1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02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76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61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7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8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92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24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6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44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64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91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95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90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88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2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99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87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5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63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638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46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645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650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55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664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7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4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43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54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81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2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82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15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9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0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96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52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90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7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92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95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51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9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62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7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82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6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6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1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13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3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05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64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51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3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37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4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77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41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48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87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05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9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23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87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81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9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8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07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5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8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7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33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72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77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5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70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1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33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26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26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11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1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5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88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62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5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46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1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81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8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87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80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12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94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7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7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8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024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8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08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09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35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31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5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3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7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1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52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48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5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2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36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85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37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56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90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4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02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42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44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5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86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0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30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78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45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40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41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73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19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53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1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33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18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22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86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7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78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20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96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28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54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4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85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2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465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32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48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1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50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59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7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89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85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20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1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20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5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2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2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66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83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805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1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863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059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74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082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2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086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8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52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2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05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5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17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63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18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76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8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07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9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48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45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55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5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787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4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788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86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973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3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3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63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88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16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46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73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8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20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47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7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55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16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23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20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09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0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63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2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67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4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89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9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00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8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35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23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797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4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85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76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882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86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897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9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17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1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48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6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48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45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86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31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2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47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9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17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9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54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98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76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85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95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72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65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63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73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7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85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66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35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95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0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68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35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29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47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84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20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59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19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29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19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5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65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7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55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20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8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2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9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25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78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79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0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83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98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822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00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855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52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940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88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026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8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10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46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18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84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26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83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83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0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35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57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11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21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5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9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1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654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6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8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81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81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5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26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7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65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82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0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8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77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5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15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69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7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112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3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15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93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13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2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39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89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6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40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0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74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7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21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6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2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52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60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56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48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53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39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6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93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9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22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06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32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14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80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111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130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84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169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61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88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27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0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34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67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18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9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5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97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77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0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89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89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16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91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0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5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2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62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850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34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877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51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897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04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15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6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2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0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71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9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02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2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94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1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91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82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564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79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579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05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584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5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602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66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58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675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41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60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80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85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8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19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0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3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26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00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9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02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050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03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192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7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54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07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61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5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99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0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41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72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458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77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23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6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74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82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2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32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53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7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4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90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50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0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29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2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2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44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45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78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49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13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51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13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1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29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18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452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94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48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8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499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32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517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02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77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48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38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4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5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71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84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9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66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66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35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0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78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04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48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62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02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7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7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86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81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86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6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87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35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52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75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91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59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44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10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56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72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64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09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61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3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7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24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87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1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11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7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83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3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03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0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35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94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83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55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08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86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738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91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5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22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57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83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89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7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943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89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954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23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97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3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1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9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16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48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5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62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0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65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20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93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50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93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32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22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71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37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75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85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56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51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82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2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1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11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53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72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4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7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45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03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49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56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95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5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0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60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03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7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03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0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10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00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87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431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5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462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49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588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0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596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7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1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0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31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6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9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16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80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6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8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07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8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078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40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151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89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151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67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209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217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11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289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06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55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37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29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6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03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6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34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8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1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95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884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66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1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9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153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5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80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6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1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92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04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36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3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365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28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6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71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74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6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08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08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15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1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19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27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68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07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4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43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8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89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24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67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09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7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09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04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2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23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144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44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156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70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17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82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86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1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90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7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91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2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68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72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14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87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26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5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83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903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72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910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04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98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0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03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50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04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3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89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0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12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4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06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77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62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82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28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74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10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3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79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33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28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12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38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187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0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52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14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75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2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33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65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7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49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99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14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8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73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8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738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92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78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799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8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42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93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50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4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42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96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49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85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69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64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7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49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39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7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54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69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54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107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166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71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250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68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25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74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2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8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4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6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41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44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4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4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90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78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7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3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54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813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6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867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187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187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1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234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09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30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69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69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74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57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22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69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5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8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89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95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0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529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3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580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9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3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84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2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92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49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823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91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842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5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849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2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86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31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46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22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012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1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059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073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51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208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93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255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8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262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5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66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31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0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6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3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7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59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24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98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46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56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1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82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73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602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15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636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77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675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0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79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7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8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49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64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34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25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010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8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060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27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211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30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245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9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11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07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12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7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1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58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4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60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85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862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88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9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0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40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17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5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63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74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08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82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98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9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01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3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60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313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34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417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36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425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55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456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497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10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679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6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760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36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34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1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5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53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65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03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6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42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23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6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7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15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25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73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5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519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6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527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54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577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1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585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31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43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23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24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27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32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32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85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98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25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4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1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48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2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62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410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418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84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444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92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46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19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568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38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29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41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97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868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04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0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93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15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53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3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69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2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2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16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43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75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6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87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2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3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47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99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85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42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92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4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9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1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63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53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97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14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24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8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05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72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32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5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075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08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69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102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0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121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167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57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29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52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4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1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7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15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15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22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14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1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7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1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73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3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2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42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52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62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20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92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10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77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83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28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8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81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41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412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3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36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06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70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44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75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94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36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798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43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44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91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60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80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34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18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4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50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56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56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4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84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6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10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4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56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9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76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2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64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492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02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8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4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42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50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7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31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40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7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89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2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05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9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17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3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2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96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52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25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31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56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95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9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7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0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83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2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27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9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323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8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62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005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54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81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01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19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25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36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4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2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409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443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42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475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3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548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54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572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53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875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31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7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90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23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35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58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2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76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08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210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27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261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79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0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09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20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8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89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01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97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42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12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81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84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751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70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767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4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05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1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05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41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17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2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2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90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65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91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963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4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86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50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06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13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3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9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27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407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29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44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9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0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0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65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7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80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30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96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03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46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50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92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18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992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67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03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2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9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35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6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46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3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29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4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34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55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62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2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74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98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97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83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91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902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78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91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7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940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7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98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49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33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225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06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2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64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37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5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68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73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68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42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7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15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52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688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9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9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4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24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30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13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2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85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26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9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4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97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53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3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2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44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3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4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4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51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67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1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763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6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0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7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06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79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73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83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6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98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62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18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17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4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6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56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8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9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60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26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33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8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84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39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84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95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31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94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7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79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6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4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57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73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42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74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24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70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48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50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47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8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47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48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78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44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6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5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3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75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23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5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86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99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31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0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3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14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5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6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64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7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92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84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26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68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0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53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0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05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99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62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404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67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550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3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4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54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12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2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43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45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43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2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7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30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8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61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55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48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094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39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05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8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91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4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8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5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7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1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86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10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18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17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97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16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33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51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98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79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7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39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95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7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87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6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3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8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50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0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096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1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49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3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53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5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81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95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14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70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93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74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26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0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76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69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94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89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71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554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97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00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10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08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13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63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3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817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59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82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6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863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0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5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5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9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16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94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60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7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75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86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52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60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66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99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02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11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5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26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1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98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42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6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811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860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58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22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82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6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1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139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67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227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12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97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31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39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43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92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58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74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7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28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01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67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74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0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74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63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8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49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9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2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05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84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17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24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9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763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93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16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21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72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62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70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62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82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74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948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3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98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0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17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12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6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2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83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9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59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53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58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03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8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97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65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1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923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1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08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25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38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6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62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1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12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40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86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8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07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05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59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17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1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2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48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5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48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64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3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0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01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98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13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25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40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6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76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91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91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98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3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029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1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029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87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2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59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34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4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3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6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34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4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0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53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6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6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53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2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8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1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1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5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53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84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12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50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1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54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5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68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93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23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0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35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92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50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9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28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9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74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70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01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62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5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98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24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576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37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63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15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92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07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39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45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9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52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56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76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17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37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61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86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26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19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53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72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95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3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10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58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25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69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8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1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59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81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7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9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8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2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99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4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04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712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716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11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82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19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84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76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16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0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06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99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078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33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0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89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97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1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52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64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18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38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25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4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4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97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675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62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06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06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1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903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19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1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9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30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53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3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73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74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03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2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23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84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427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13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5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40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0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74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60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8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62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13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9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2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74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82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86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8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93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97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40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2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6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40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298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6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06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9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3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52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57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75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13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03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29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4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8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48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6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7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4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86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7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00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2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9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11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7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53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9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277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08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93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6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9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86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4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2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0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98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19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98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643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01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3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91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50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44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1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0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76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18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48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38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45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72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5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1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6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1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9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0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6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6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627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70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78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23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95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35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6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1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76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4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22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0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4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7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73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92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3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77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77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8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8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0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25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274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50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94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38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25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33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66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17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78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9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4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8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8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67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25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6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38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75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1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35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25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32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23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25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78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37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89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22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9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2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46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14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60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26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0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91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30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86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54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88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62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2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3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34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5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73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sharepoint/v3"/>
    <ds:schemaRef ds:uri="http://purl.org/dc/dcmitype/"/>
    <ds:schemaRef ds:uri="9b239327-9e80-40e4-b1b7-4394fed77a33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7</TotalTime>
  <Pages>3</Pages>
  <Words>1263</Words>
  <Characters>7202</Characters>
  <Application>Microsoft Office Word</Application>
  <DocSecurity>0</DocSecurity>
  <Lines>60</Lines>
  <Paragraphs>16</Paragraphs>
  <ScaleCrop>false</ScaleCrop>
  <Company>ETSI Sophia Antipolis</Company>
  <LinksUpToDate>false</LinksUpToDate>
  <CharactersWithSpaces>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102</cp:revision>
  <cp:lastPrinted>2021-10-12T10:12:00Z</cp:lastPrinted>
  <dcterms:created xsi:type="dcterms:W3CDTF">2023-05-02T11:53:00Z</dcterms:created>
  <dcterms:modified xsi:type="dcterms:W3CDTF">2023-05-15T14:21:00Z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